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E51B5" w14:textId="77777777" w:rsidR="00E56F64" w:rsidRDefault="00E56F64" w:rsidP="00294C34">
      <w:pPr>
        <w:rPr>
          <w:rFonts w:ascii="Arial" w:hAnsi="Arial" w:cs="Arial"/>
          <w:b/>
          <w:sz w:val="22"/>
          <w:szCs w:val="22"/>
        </w:rPr>
      </w:pPr>
    </w:p>
    <w:p w14:paraId="71A4820F" w14:textId="79EA4AAD" w:rsidR="00E56F64" w:rsidRDefault="00E56F64" w:rsidP="00294C34">
      <w:pPr>
        <w:rPr>
          <w:rFonts w:ascii="Arial" w:hAnsi="Arial" w:cs="Arial"/>
          <w:b/>
          <w:sz w:val="22"/>
          <w:szCs w:val="22"/>
        </w:rPr>
      </w:pPr>
      <w:r>
        <w:rPr>
          <w:rFonts w:ascii="Arial" w:hAnsi="Arial" w:cs="Arial"/>
          <w:b/>
          <w:sz w:val="22"/>
          <w:szCs w:val="22"/>
        </w:rPr>
        <w:t>PRESS RELEASE</w:t>
      </w:r>
    </w:p>
    <w:p w14:paraId="5E421805" w14:textId="77777777" w:rsidR="00E56F64" w:rsidRDefault="00E56F64" w:rsidP="00294C34">
      <w:pPr>
        <w:rPr>
          <w:rFonts w:ascii="Arial" w:hAnsi="Arial" w:cs="Arial"/>
          <w:b/>
          <w:sz w:val="22"/>
          <w:szCs w:val="22"/>
        </w:rPr>
      </w:pPr>
    </w:p>
    <w:p w14:paraId="71D91BD6" w14:textId="4F1E7382" w:rsidR="00294C34" w:rsidRDefault="00586E08" w:rsidP="00294C34">
      <w:pPr>
        <w:rPr>
          <w:rFonts w:ascii="Arial" w:hAnsi="Arial" w:cs="Arial"/>
          <w:b/>
          <w:sz w:val="22"/>
          <w:szCs w:val="22"/>
        </w:rPr>
      </w:pPr>
      <w:r>
        <w:rPr>
          <w:rFonts w:ascii="Arial" w:hAnsi="Arial" w:cs="Arial"/>
          <w:b/>
          <w:sz w:val="22"/>
          <w:szCs w:val="22"/>
        </w:rPr>
        <w:t>FOR IMMEDIATE RELEASE</w:t>
      </w:r>
      <w:r w:rsidR="00294C34">
        <w:rPr>
          <w:rFonts w:ascii="Arial" w:hAnsi="Arial" w:cs="Arial"/>
          <w:b/>
          <w:sz w:val="22"/>
          <w:szCs w:val="22"/>
        </w:rPr>
        <w:tab/>
      </w:r>
      <w:r w:rsidR="00294C34">
        <w:rPr>
          <w:rFonts w:ascii="Arial" w:hAnsi="Arial" w:cs="Arial"/>
          <w:b/>
          <w:sz w:val="22"/>
          <w:szCs w:val="22"/>
        </w:rPr>
        <w:tab/>
      </w:r>
      <w:r w:rsidR="00294C34">
        <w:rPr>
          <w:rFonts w:ascii="Arial" w:hAnsi="Arial" w:cs="Arial"/>
          <w:b/>
          <w:sz w:val="22"/>
          <w:szCs w:val="22"/>
        </w:rPr>
        <w:tab/>
      </w:r>
      <w:r w:rsidR="00294C34">
        <w:rPr>
          <w:rFonts w:ascii="Arial" w:hAnsi="Arial" w:cs="Arial"/>
          <w:b/>
          <w:sz w:val="22"/>
          <w:szCs w:val="22"/>
        </w:rPr>
        <w:tab/>
      </w:r>
      <w:r w:rsidR="00294C34">
        <w:rPr>
          <w:rFonts w:ascii="Arial" w:hAnsi="Arial" w:cs="Arial"/>
          <w:b/>
          <w:sz w:val="22"/>
          <w:szCs w:val="22"/>
        </w:rPr>
        <w:tab/>
      </w:r>
      <w:r w:rsidR="00294C34">
        <w:rPr>
          <w:rFonts w:ascii="Arial" w:hAnsi="Arial" w:cs="Arial"/>
          <w:b/>
          <w:sz w:val="22"/>
          <w:szCs w:val="22"/>
        </w:rPr>
        <w:tab/>
      </w:r>
      <w:r>
        <w:rPr>
          <w:rFonts w:ascii="Arial" w:hAnsi="Arial" w:cs="Arial"/>
          <w:b/>
          <w:sz w:val="22"/>
          <w:szCs w:val="22"/>
        </w:rPr>
        <w:t xml:space="preserve">Contact: </w:t>
      </w:r>
      <w:r w:rsidR="00917E2D">
        <w:rPr>
          <w:rFonts w:ascii="Arial" w:hAnsi="Arial" w:cs="Arial"/>
          <w:b/>
          <w:sz w:val="22"/>
          <w:szCs w:val="22"/>
        </w:rPr>
        <w:t>Emily Stephen</w:t>
      </w:r>
    </w:p>
    <w:p w14:paraId="05E335F4" w14:textId="27F0D2FD" w:rsidR="00917E2D" w:rsidRDefault="00917E2D" w:rsidP="00294C34">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homesteadlighthousepress&amp;gmail.com</w:t>
      </w:r>
    </w:p>
    <w:p w14:paraId="122B3196" w14:textId="6DE6FB70" w:rsidR="006E36CC" w:rsidRDefault="00DB5CB5" w:rsidP="00294C34">
      <w:pPr>
        <w:rPr>
          <w:rFonts w:ascii="Arial" w:hAnsi="Arial" w:cs="Arial"/>
          <w:b/>
          <w:sz w:val="22"/>
          <w:szCs w:val="22"/>
        </w:rPr>
      </w:pPr>
      <w:r>
        <w:rPr>
          <w:rFonts w:ascii="Arial" w:hAnsi="Arial" w:cs="Arial"/>
          <w:b/>
          <w:sz w:val="22"/>
          <w:szCs w:val="22"/>
        </w:rPr>
        <w:t xml:space="preserve">Publication Date: </w:t>
      </w:r>
      <w:r w:rsidR="00AB1EB3">
        <w:rPr>
          <w:rFonts w:ascii="Arial" w:hAnsi="Arial" w:cs="Arial"/>
          <w:b/>
          <w:sz w:val="22"/>
          <w:szCs w:val="22"/>
        </w:rPr>
        <w:t>21 July</w:t>
      </w:r>
      <w:r>
        <w:rPr>
          <w:rFonts w:ascii="Arial" w:hAnsi="Arial" w:cs="Arial"/>
          <w:b/>
          <w:sz w:val="22"/>
          <w:szCs w:val="22"/>
        </w:rPr>
        <w:t xml:space="preserve"> 2021</w:t>
      </w:r>
      <w:r w:rsidR="006E36CC">
        <w:rPr>
          <w:rFonts w:ascii="Arial" w:hAnsi="Arial" w:cs="Arial"/>
          <w:b/>
          <w:sz w:val="22"/>
          <w:szCs w:val="22"/>
        </w:rPr>
        <w:tab/>
      </w:r>
      <w:r w:rsidR="006E36CC">
        <w:rPr>
          <w:rFonts w:ascii="Arial" w:hAnsi="Arial" w:cs="Arial"/>
          <w:b/>
          <w:sz w:val="22"/>
          <w:szCs w:val="22"/>
        </w:rPr>
        <w:tab/>
      </w:r>
      <w:r w:rsidR="006E36CC">
        <w:rPr>
          <w:rFonts w:ascii="Arial" w:hAnsi="Arial" w:cs="Arial"/>
          <w:b/>
          <w:sz w:val="22"/>
          <w:szCs w:val="22"/>
        </w:rPr>
        <w:tab/>
      </w:r>
      <w:r w:rsidR="006E36CC">
        <w:rPr>
          <w:rFonts w:ascii="Arial" w:hAnsi="Arial" w:cs="Arial"/>
          <w:b/>
          <w:sz w:val="22"/>
          <w:szCs w:val="22"/>
        </w:rPr>
        <w:tab/>
      </w:r>
      <w:r w:rsidR="006E36CC">
        <w:rPr>
          <w:rFonts w:ascii="Arial" w:hAnsi="Arial" w:cs="Arial"/>
          <w:b/>
          <w:sz w:val="22"/>
          <w:szCs w:val="22"/>
        </w:rPr>
        <w:tab/>
        <w:t>(541) 787-5221</w:t>
      </w:r>
    </w:p>
    <w:p w14:paraId="3891F4AE" w14:textId="60A1AF8A" w:rsidR="00294C34" w:rsidRDefault="00294C34" w:rsidP="00294C34">
      <w:pPr>
        <w:rPr>
          <w:rFonts w:ascii="Arial" w:hAnsi="Arial" w:cs="Arial"/>
          <w:b/>
          <w:sz w:val="22"/>
          <w:szCs w:val="22"/>
        </w:rPr>
      </w:pPr>
    </w:p>
    <w:p w14:paraId="35D837BF" w14:textId="42DF6278" w:rsidR="0027004A" w:rsidRDefault="0027004A" w:rsidP="00294C34">
      <w:pPr>
        <w:rPr>
          <w:rFonts w:ascii="Arial" w:hAnsi="Arial" w:cs="Arial"/>
          <w:b/>
          <w:sz w:val="22"/>
          <w:szCs w:val="22"/>
        </w:rPr>
      </w:pPr>
    </w:p>
    <w:p w14:paraId="0ED16565" w14:textId="77777777" w:rsidR="0027004A" w:rsidRDefault="0027004A" w:rsidP="00294C34">
      <w:pPr>
        <w:rPr>
          <w:rFonts w:ascii="Arial" w:hAnsi="Arial" w:cs="Arial"/>
          <w:b/>
          <w:sz w:val="22"/>
          <w:szCs w:val="22"/>
        </w:rPr>
      </w:pPr>
    </w:p>
    <w:p w14:paraId="2A4659A0" w14:textId="179B8E71" w:rsidR="00294C34" w:rsidRDefault="00294C34" w:rsidP="00294C34">
      <w:pPr>
        <w:jc w:val="center"/>
        <w:rPr>
          <w:rFonts w:ascii="Arial" w:hAnsi="Arial" w:cs="Arial"/>
          <w:b/>
          <w:sz w:val="22"/>
          <w:szCs w:val="22"/>
        </w:rPr>
      </w:pPr>
      <w:r>
        <w:rPr>
          <w:rFonts w:ascii="Arial" w:hAnsi="Arial" w:cs="Arial"/>
          <w:b/>
          <w:sz w:val="22"/>
          <w:szCs w:val="22"/>
        </w:rPr>
        <w:t xml:space="preserve"> </w:t>
      </w:r>
    </w:p>
    <w:p w14:paraId="6FFD1318" w14:textId="5A0F3C0A" w:rsidR="00D95551" w:rsidRDefault="00DB5CB5" w:rsidP="00977C95">
      <w:pPr>
        <w:jc w:val="center"/>
        <w:rPr>
          <w:rFonts w:ascii="Arial" w:hAnsi="Arial" w:cs="Arial"/>
          <w:b/>
          <w:sz w:val="22"/>
          <w:szCs w:val="22"/>
        </w:rPr>
      </w:pPr>
      <w:r>
        <w:rPr>
          <w:rFonts w:ascii="Arial" w:hAnsi="Arial" w:cs="Arial"/>
          <w:b/>
          <w:sz w:val="22"/>
          <w:szCs w:val="22"/>
        </w:rPr>
        <w:t>EMILY &amp; VIRGINIA</w:t>
      </w:r>
    </w:p>
    <w:p w14:paraId="6CEB26E5" w14:textId="77777777" w:rsidR="00D95551" w:rsidRDefault="00D95551" w:rsidP="00977C95">
      <w:pPr>
        <w:jc w:val="center"/>
        <w:rPr>
          <w:rFonts w:ascii="Arial" w:hAnsi="Arial" w:cs="Arial"/>
          <w:b/>
          <w:sz w:val="22"/>
          <w:szCs w:val="22"/>
        </w:rPr>
      </w:pPr>
    </w:p>
    <w:p w14:paraId="72F79D86" w14:textId="7A949708" w:rsidR="00294C34" w:rsidRDefault="00DB5CB5" w:rsidP="00DB5CB5">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A NOVEL</w:t>
      </w:r>
      <w:r w:rsidR="00977C95">
        <w:rPr>
          <w:rFonts w:ascii="Arial" w:hAnsi="Arial" w:cs="Arial"/>
          <w:b/>
          <w:sz w:val="22"/>
          <w:szCs w:val="22"/>
        </w:rPr>
        <w:t xml:space="preserve"> </w:t>
      </w:r>
      <w:r w:rsidR="00294C34">
        <w:rPr>
          <w:rFonts w:ascii="Arial" w:hAnsi="Arial" w:cs="Arial"/>
          <w:b/>
          <w:sz w:val="22"/>
          <w:szCs w:val="22"/>
        </w:rPr>
        <w:t xml:space="preserve"> </w:t>
      </w:r>
    </w:p>
    <w:p w14:paraId="2BD4CCD9" w14:textId="79D56001" w:rsidR="00294C34" w:rsidRDefault="00294C34" w:rsidP="00977C95">
      <w:pPr>
        <w:rPr>
          <w:rFonts w:ascii="Arial" w:hAnsi="Arial" w:cs="Arial"/>
          <w:b/>
          <w:sz w:val="22"/>
          <w:szCs w:val="22"/>
        </w:rPr>
      </w:pPr>
    </w:p>
    <w:p w14:paraId="09D10BAA" w14:textId="2C55F817" w:rsidR="00977C95" w:rsidRDefault="0027004A" w:rsidP="0027004A">
      <w:pPr>
        <w:ind w:left="2880" w:firstLine="720"/>
        <w:rPr>
          <w:rFonts w:ascii="Arial" w:hAnsi="Arial" w:cs="Arial"/>
          <w:b/>
          <w:sz w:val="22"/>
          <w:szCs w:val="22"/>
        </w:rPr>
      </w:pPr>
      <w:r>
        <w:rPr>
          <w:rFonts w:ascii="Arial" w:hAnsi="Arial" w:cs="Arial"/>
          <w:b/>
          <w:sz w:val="22"/>
          <w:szCs w:val="22"/>
        </w:rPr>
        <w:t xml:space="preserve">             </w:t>
      </w:r>
      <w:r w:rsidR="00DB5CB5">
        <w:rPr>
          <w:rFonts w:ascii="Arial" w:hAnsi="Arial" w:cs="Arial"/>
          <w:b/>
          <w:sz w:val="22"/>
          <w:szCs w:val="22"/>
        </w:rPr>
        <w:t xml:space="preserve"> </w:t>
      </w:r>
      <w:r>
        <w:rPr>
          <w:rFonts w:ascii="Arial" w:hAnsi="Arial" w:cs="Arial"/>
          <w:b/>
          <w:sz w:val="22"/>
          <w:szCs w:val="22"/>
        </w:rPr>
        <w:t xml:space="preserve"> </w:t>
      </w:r>
      <w:r w:rsidR="00D95551">
        <w:rPr>
          <w:rFonts w:ascii="Arial" w:hAnsi="Arial" w:cs="Arial"/>
          <w:b/>
          <w:sz w:val="22"/>
          <w:szCs w:val="22"/>
        </w:rPr>
        <w:t>BY</w:t>
      </w:r>
    </w:p>
    <w:p w14:paraId="1E196492" w14:textId="4F33EF1C" w:rsidR="00D95551" w:rsidRDefault="00D95551" w:rsidP="00D95551">
      <w:pPr>
        <w:jc w:val="center"/>
        <w:rPr>
          <w:rFonts w:ascii="Arial" w:hAnsi="Arial" w:cs="Arial"/>
          <w:b/>
          <w:sz w:val="22"/>
          <w:szCs w:val="22"/>
        </w:rPr>
      </w:pPr>
    </w:p>
    <w:p w14:paraId="1668D63F" w14:textId="362DF3DC" w:rsidR="00D95551" w:rsidRDefault="00DB5CB5" w:rsidP="00D95551">
      <w:pPr>
        <w:jc w:val="center"/>
        <w:rPr>
          <w:rFonts w:ascii="Arial" w:hAnsi="Arial" w:cs="Arial"/>
          <w:b/>
          <w:sz w:val="22"/>
          <w:szCs w:val="22"/>
        </w:rPr>
      </w:pPr>
      <w:r>
        <w:rPr>
          <w:rFonts w:ascii="Arial" w:hAnsi="Arial" w:cs="Arial"/>
          <w:b/>
          <w:sz w:val="22"/>
          <w:szCs w:val="22"/>
        </w:rPr>
        <w:t>ROBERT MCDOWELL</w:t>
      </w:r>
    </w:p>
    <w:p w14:paraId="2D7F90AE" w14:textId="77777777" w:rsidR="0027004A" w:rsidRDefault="0027004A" w:rsidP="00D95551">
      <w:pPr>
        <w:jc w:val="center"/>
        <w:rPr>
          <w:rFonts w:ascii="Arial" w:hAnsi="Arial" w:cs="Arial"/>
          <w:b/>
          <w:sz w:val="22"/>
          <w:szCs w:val="22"/>
        </w:rPr>
      </w:pPr>
    </w:p>
    <w:p w14:paraId="27040788" w14:textId="77777777" w:rsidR="0027004A" w:rsidRDefault="0027004A" w:rsidP="00D95551">
      <w:pPr>
        <w:jc w:val="center"/>
        <w:rPr>
          <w:rFonts w:ascii="Arial" w:hAnsi="Arial" w:cs="Arial"/>
          <w:b/>
          <w:sz w:val="22"/>
          <w:szCs w:val="22"/>
        </w:rPr>
      </w:pPr>
    </w:p>
    <w:p w14:paraId="08CDBEEE" w14:textId="77777777" w:rsidR="00294C34" w:rsidRDefault="00294C34" w:rsidP="00294C34"/>
    <w:p w14:paraId="5DD410A9" w14:textId="6935FC1D" w:rsidR="00D728F8" w:rsidRDefault="00D728F8" w:rsidP="00D728F8">
      <w:r>
        <w:t xml:space="preserve">“An extraordinary novel! Robert McDowell’s book is deeply intelligent, devoted, poetic and timeless, a fantasy so real you can taste it. Woven from meticulous research of the mind and heart, this meeting of Emily Dickinson and Virginia Woolf is a gem. McDowell knows these women, two brilliant artists, each “irreverent, a pistol painfully shy.” </w:t>
      </w:r>
    </w:p>
    <w:p w14:paraId="2B901716" w14:textId="77777777" w:rsidR="00D728F8" w:rsidRDefault="00D728F8" w:rsidP="00D728F8"/>
    <w:p w14:paraId="51D26BDA" w14:textId="77777777" w:rsidR="00D728F8" w:rsidRDefault="00D728F8" w:rsidP="00D728F8">
      <w:r>
        <w:tab/>
      </w:r>
      <w:r>
        <w:tab/>
      </w:r>
      <w:r>
        <w:tab/>
      </w:r>
      <w:r>
        <w:tab/>
        <w:t xml:space="preserve">--Barbara Dana, author of </w:t>
      </w:r>
      <w:r w:rsidRPr="00374B2C">
        <w:rPr>
          <w:i/>
        </w:rPr>
        <w:t>A Voice of Her Own: Becoming Emily Dickinson</w:t>
      </w:r>
      <w:r>
        <w:t xml:space="preserve"> and </w:t>
      </w:r>
      <w:r w:rsidRPr="00374B2C">
        <w:rPr>
          <w:i/>
        </w:rPr>
        <w:t>Young Joan</w:t>
      </w:r>
    </w:p>
    <w:p w14:paraId="282023BA" w14:textId="77777777" w:rsidR="00D728F8" w:rsidRPr="009672DE" w:rsidRDefault="00D728F8" w:rsidP="00DB5CB5">
      <w:pPr>
        <w:ind w:firstLine="720"/>
        <w:rPr>
          <w:rFonts w:ascii="Cambria" w:hAnsi="Cambria"/>
          <w:color w:val="222222"/>
          <w:szCs w:val="19"/>
        </w:rPr>
      </w:pPr>
    </w:p>
    <w:p w14:paraId="120C18E7" w14:textId="57C36A9F" w:rsidR="009672DE" w:rsidRDefault="009672DE" w:rsidP="00DB5CB5">
      <w:pPr>
        <w:ind w:firstLine="720"/>
        <w:rPr>
          <w:rFonts w:ascii="Cambria" w:hAnsi="Cambria"/>
          <w:color w:val="222222"/>
          <w:szCs w:val="19"/>
        </w:rPr>
      </w:pPr>
      <w:r w:rsidRPr="009672DE">
        <w:rPr>
          <w:rFonts w:ascii="Cambria" w:hAnsi="Cambria"/>
          <w:color w:val="222222"/>
          <w:szCs w:val="19"/>
        </w:rPr>
        <w:t>Readers in the know will notice that</w:t>
      </w:r>
      <w:r>
        <w:rPr>
          <w:rFonts w:ascii="Cambria" w:hAnsi="Cambria"/>
          <w:color w:val="222222"/>
          <w:szCs w:val="19"/>
        </w:rPr>
        <w:t xml:space="preserve"> Robert McDowell’s novel,</w:t>
      </w:r>
      <w:r>
        <w:rPr>
          <w:rFonts w:ascii="Cambria" w:hAnsi="Cambria"/>
          <w:i/>
          <w:color w:val="222222"/>
          <w:szCs w:val="19"/>
        </w:rPr>
        <w:t xml:space="preserve"> </w:t>
      </w:r>
      <w:r w:rsidRPr="009672DE">
        <w:rPr>
          <w:rFonts w:ascii="Cambria" w:hAnsi="Cambria"/>
          <w:i/>
          <w:color w:val="222222"/>
          <w:szCs w:val="19"/>
        </w:rPr>
        <w:t>Emily &amp; Virginia</w:t>
      </w:r>
      <w:r>
        <w:rPr>
          <w:rFonts w:ascii="Cambria" w:hAnsi="Cambria"/>
          <w:i/>
          <w:color w:val="222222"/>
          <w:szCs w:val="19"/>
        </w:rPr>
        <w:t>,</w:t>
      </w:r>
      <w:r>
        <w:rPr>
          <w:rFonts w:ascii="Cambria" w:hAnsi="Cambria"/>
          <w:color w:val="222222"/>
          <w:szCs w:val="19"/>
        </w:rPr>
        <w:t xml:space="preserve"> follows the structure of Virginia Woolf’s </w:t>
      </w:r>
      <w:r w:rsidRPr="009672DE">
        <w:rPr>
          <w:rFonts w:ascii="Cambria" w:hAnsi="Cambria"/>
          <w:i/>
          <w:color w:val="222222"/>
          <w:szCs w:val="19"/>
        </w:rPr>
        <w:t>To the Lighthouse</w:t>
      </w:r>
      <w:r>
        <w:rPr>
          <w:rFonts w:ascii="Cambria" w:hAnsi="Cambria"/>
          <w:color w:val="222222"/>
          <w:szCs w:val="19"/>
        </w:rPr>
        <w:t>, but the story is utterly new.</w:t>
      </w:r>
    </w:p>
    <w:p w14:paraId="7EDE33B8" w14:textId="2D731181" w:rsidR="009672DE" w:rsidRDefault="009672DE" w:rsidP="00DB5CB5">
      <w:pPr>
        <w:ind w:firstLine="720"/>
        <w:rPr>
          <w:rFonts w:ascii="Cambria" w:hAnsi="Cambria"/>
          <w:color w:val="222222"/>
          <w:szCs w:val="19"/>
        </w:rPr>
      </w:pPr>
    </w:p>
    <w:p w14:paraId="32359423" w14:textId="77777777" w:rsidR="00445C2F" w:rsidRDefault="009672DE" w:rsidP="00DB5CB5">
      <w:pPr>
        <w:ind w:firstLine="720"/>
        <w:rPr>
          <w:rFonts w:ascii="Cambria" w:hAnsi="Cambria"/>
          <w:color w:val="222222"/>
          <w:szCs w:val="19"/>
        </w:rPr>
      </w:pPr>
      <w:r>
        <w:rPr>
          <w:rFonts w:ascii="Cambria" w:hAnsi="Cambria"/>
          <w:color w:val="222222"/>
          <w:szCs w:val="19"/>
        </w:rPr>
        <w:t xml:space="preserve">Woolf and Emily Dickinson team up in this </w:t>
      </w:r>
      <w:r w:rsidR="00445C2F">
        <w:rPr>
          <w:rFonts w:ascii="Cambria" w:hAnsi="Cambria"/>
          <w:color w:val="222222"/>
          <w:szCs w:val="19"/>
        </w:rPr>
        <w:t>evolved magical realism tale to journey from the Afterlife to Ashland, Oregon in 2021. Their goal is to guide 25-year-old Lily Ramsay, Manga artist, through her coming-of-age crises and save her from the terrifying De la Nuit, dark agents from the Other World who intend to do her eternal harm.</w:t>
      </w:r>
    </w:p>
    <w:p w14:paraId="11416A78" w14:textId="4241D9FB" w:rsidR="00445C2F" w:rsidRDefault="00445C2F" w:rsidP="00DB5CB5">
      <w:pPr>
        <w:ind w:firstLine="720"/>
        <w:rPr>
          <w:rFonts w:ascii="Cambria" w:hAnsi="Cambria"/>
          <w:color w:val="222222"/>
          <w:szCs w:val="19"/>
        </w:rPr>
      </w:pPr>
      <w:r>
        <w:rPr>
          <w:rFonts w:ascii="Cambria" w:hAnsi="Cambria"/>
          <w:color w:val="222222"/>
          <w:szCs w:val="19"/>
        </w:rPr>
        <w:t xml:space="preserve">Woolf and Dickinson become Lily’s eccentric ‘aunts’, protecting and mentoring her in life, work and love. The dynamic between the iconic writers will charm and delight readers who already love them, delivering on a divine pairing that until now one could only dream of. </w:t>
      </w:r>
    </w:p>
    <w:p w14:paraId="32735EDA" w14:textId="40228424" w:rsidR="009672DE" w:rsidRDefault="00445C2F" w:rsidP="00DB5CB5">
      <w:pPr>
        <w:ind w:firstLine="720"/>
        <w:rPr>
          <w:rFonts w:ascii="Cambria" w:hAnsi="Cambria"/>
          <w:color w:val="222222"/>
          <w:szCs w:val="19"/>
        </w:rPr>
      </w:pPr>
      <w:r>
        <w:rPr>
          <w:rFonts w:ascii="Cambria" w:hAnsi="Cambria"/>
          <w:color w:val="222222"/>
          <w:szCs w:val="19"/>
        </w:rPr>
        <w:t>McDowell excels at evoking the voices and physical presences of Woolf and Dickinson as they defend and support their young charges, battle Afterlife enemies and become matchmakers for Lily and the young man she meets</w:t>
      </w:r>
      <w:r w:rsidR="00045DB5">
        <w:rPr>
          <w:rFonts w:ascii="Cambria" w:hAnsi="Cambria"/>
          <w:color w:val="222222"/>
          <w:szCs w:val="19"/>
        </w:rPr>
        <w:t xml:space="preserve"> (who happens to have a ‘thing’ for Virginia’s sister, the painter Vanessa Bell). Emily’s sister, Lavinia, Vanessa and other members of the Bloomsbury group appear in this tale, aiding their Afterlife cohorts in their project. Readers may especially appreciate the appearance of Leonard Woolf and his pet monkey, </w:t>
      </w:r>
      <w:proofErr w:type="spellStart"/>
      <w:r w:rsidR="00045DB5">
        <w:rPr>
          <w:rFonts w:ascii="Cambria" w:hAnsi="Cambria"/>
          <w:color w:val="222222"/>
          <w:szCs w:val="19"/>
        </w:rPr>
        <w:t>Mitz</w:t>
      </w:r>
      <w:proofErr w:type="spellEnd"/>
      <w:r w:rsidR="00045DB5">
        <w:rPr>
          <w:rFonts w:ascii="Cambria" w:hAnsi="Cambria"/>
          <w:color w:val="222222"/>
          <w:szCs w:val="19"/>
        </w:rPr>
        <w:t xml:space="preserve">. </w:t>
      </w:r>
    </w:p>
    <w:p w14:paraId="17B022C6" w14:textId="77777777" w:rsidR="00E56F64" w:rsidRDefault="00045DB5" w:rsidP="00DB5CB5">
      <w:pPr>
        <w:ind w:firstLine="720"/>
        <w:rPr>
          <w:rFonts w:ascii="Cambria" w:hAnsi="Cambria"/>
          <w:color w:val="222222"/>
          <w:szCs w:val="19"/>
        </w:rPr>
      </w:pPr>
      <w:r>
        <w:rPr>
          <w:rFonts w:ascii="Cambria" w:hAnsi="Cambria"/>
          <w:color w:val="222222"/>
          <w:szCs w:val="19"/>
        </w:rPr>
        <w:lastRenderedPageBreak/>
        <w:t xml:space="preserve">Virginia Woolf was four-years-old in 1886 when Emily Dickinson died. The two never met…until now. McDowell delivers one of the most satisfying, unexpected and entertaining team-ups of literary stars in the history of American and English literature. </w:t>
      </w:r>
    </w:p>
    <w:p w14:paraId="43812225" w14:textId="77777777" w:rsidR="00E56F64" w:rsidRDefault="00E56F64" w:rsidP="00DB5CB5">
      <w:pPr>
        <w:ind w:firstLine="720"/>
        <w:rPr>
          <w:rFonts w:ascii="Cambria" w:hAnsi="Cambria"/>
          <w:i/>
          <w:color w:val="222222"/>
          <w:szCs w:val="19"/>
        </w:rPr>
      </w:pPr>
    </w:p>
    <w:p w14:paraId="073439E4" w14:textId="5B32B61B" w:rsidR="00045DB5" w:rsidRDefault="00045DB5" w:rsidP="00DB5CB5">
      <w:pPr>
        <w:ind w:firstLine="720"/>
        <w:rPr>
          <w:rFonts w:ascii="Cambria" w:hAnsi="Cambria"/>
          <w:color w:val="222222"/>
          <w:szCs w:val="19"/>
        </w:rPr>
      </w:pPr>
      <w:r w:rsidRPr="00045DB5">
        <w:rPr>
          <w:rFonts w:ascii="Cambria" w:hAnsi="Cambria"/>
          <w:i/>
          <w:color w:val="222222"/>
          <w:szCs w:val="19"/>
        </w:rPr>
        <w:t>Emily &amp; Virginia</w:t>
      </w:r>
      <w:r>
        <w:rPr>
          <w:rFonts w:ascii="Cambria" w:hAnsi="Cambria"/>
          <w:color w:val="222222"/>
          <w:szCs w:val="19"/>
        </w:rPr>
        <w:t xml:space="preserve"> is a love letter to these two amazing women </w:t>
      </w:r>
      <w:r w:rsidR="00E56F64">
        <w:rPr>
          <w:rFonts w:ascii="Cambria" w:hAnsi="Cambria"/>
          <w:color w:val="222222"/>
          <w:szCs w:val="19"/>
        </w:rPr>
        <w:t xml:space="preserve">and a compelling coming-of-age tale of a talented artist from a new, now generation. </w:t>
      </w:r>
    </w:p>
    <w:p w14:paraId="04E4DE35" w14:textId="77777777" w:rsidR="009672DE" w:rsidRDefault="009672DE" w:rsidP="00DB5CB5">
      <w:pPr>
        <w:ind w:firstLine="720"/>
        <w:rPr>
          <w:rFonts w:ascii="Cambria" w:hAnsi="Cambria"/>
          <w:color w:val="222222"/>
          <w:szCs w:val="19"/>
        </w:rPr>
      </w:pPr>
    </w:p>
    <w:p w14:paraId="4DC4F402" w14:textId="17D1CACB" w:rsidR="00DB5CB5" w:rsidRDefault="00DB5CB5" w:rsidP="00DB5CB5"/>
    <w:p w14:paraId="665D8DF5" w14:textId="7EEF6909" w:rsidR="00DB5CB5" w:rsidRDefault="00DB5CB5" w:rsidP="00DB5CB5">
      <w:r>
        <w:t>*</w:t>
      </w:r>
    </w:p>
    <w:p w14:paraId="08677237" w14:textId="03956EB7" w:rsidR="006D326E" w:rsidRDefault="006D326E" w:rsidP="0099092A"/>
    <w:p w14:paraId="16C527F1" w14:textId="7C23F9E7" w:rsidR="006D326E" w:rsidRPr="007022B4" w:rsidRDefault="00381B01" w:rsidP="007022B4">
      <w:pPr>
        <w:jc w:val="center"/>
        <w:rPr>
          <w:b/>
          <w:bCs/>
        </w:rPr>
      </w:pPr>
      <w:hyperlink r:id="rId4" w:history="1">
        <w:r w:rsidR="006D326E" w:rsidRPr="007022B4">
          <w:rPr>
            <w:rStyle w:val="Hyperlink"/>
            <w:b/>
            <w:bCs/>
          </w:rPr>
          <w:t>https://www.homesteadlighthousepress.com</w:t>
        </w:r>
      </w:hyperlink>
    </w:p>
    <w:p w14:paraId="4EC61E0A" w14:textId="0B3716F2" w:rsidR="006D326E" w:rsidRPr="007022B4" w:rsidRDefault="006D326E" w:rsidP="007022B4">
      <w:pPr>
        <w:jc w:val="center"/>
        <w:rPr>
          <w:b/>
          <w:bCs/>
        </w:rPr>
      </w:pPr>
    </w:p>
    <w:p w14:paraId="5B77F77D" w14:textId="5B11A4F6" w:rsidR="006D326E" w:rsidRPr="007022B4" w:rsidRDefault="00DB5CB5" w:rsidP="007022B4">
      <w:pPr>
        <w:jc w:val="center"/>
        <w:rPr>
          <w:b/>
          <w:bCs/>
        </w:rPr>
      </w:pPr>
      <w:r>
        <w:rPr>
          <w:b/>
          <w:bCs/>
        </w:rPr>
        <w:t>Emily &amp; Virginia</w:t>
      </w:r>
      <w:r w:rsidR="006D326E" w:rsidRPr="007022B4">
        <w:rPr>
          <w:b/>
          <w:bCs/>
        </w:rPr>
        <w:t xml:space="preserve"> by </w:t>
      </w:r>
      <w:r>
        <w:rPr>
          <w:b/>
          <w:bCs/>
        </w:rPr>
        <w:t>Robert McDowell</w:t>
      </w:r>
      <w:r w:rsidR="006D326E" w:rsidRPr="007022B4">
        <w:rPr>
          <w:b/>
          <w:bCs/>
        </w:rPr>
        <w:t xml:space="preserve"> </w:t>
      </w:r>
      <w:r w:rsidR="006D326E" w:rsidRPr="007022B4">
        <w:rPr>
          <w:rFonts w:ascii="Arial" w:hAnsi="Arial" w:cs="Arial"/>
          <w:b/>
          <w:bCs/>
          <w:sz w:val="22"/>
          <w:szCs w:val="22"/>
        </w:rPr>
        <w:t>•</w:t>
      </w:r>
      <w:r w:rsidR="006D326E" w:rsidRPr="007022B4">
        <w:rPr>
          <w:b/>
          <w:bCs/>
        </w:rPr>
        <w:t xml:space="preserve"> </w:t>
      </w:r>
      <w:r w:rsidR="00AB1EB3">
        <w:rPr>
          <w:b/>
          <w:bCs/>
        </w:rPr>
        <w:t>July 21</w:t>
      </w:r>
      <w:r w:rsidR="006D326E" w:rsidRPr="007022B4">
        <w:rPr>
          <w:b/>
          <w:bCs/>
        </w:rPr>
        <w:t>, 20</w:t>
      </w:r>
      <w:r w:rsidR="0087086D">
        <w:rPr>
          <w:b/>
          <w:bCs/>
        </w:rPr>
        <w:t>2</w:t>
      </w:r>
      <w:r>
        <w:rPr>
          <w:b/>
          <w:bCs/>
        </w:rPr>
        <w:t>1</w:t>
      </w:r>
      <w:r w:rsidR="006D326E" w:rsidRPr="007022B4">
        <w:rPr>
          <w:b/>
          <w:bCs/>
        </w:rPr>
        <w:t xml:space="preserve"> </w:t>
      </w:r>
      <w:r w:rsidR="006D326E" w:rsidRPr="007022B4">
        <w:rPr>
          <w:rFonts w:ascii="Arial" w:hAnsi="Arial" w:cs="Arial"/>
          <w:b/>
          <w:bCs/>
          <w:sz w:val="22"/>
          <w:szCs w:val="22"/>
        </w:rPr>
        <w:t>•</w:t>
      </w:r>
    </w:p>
    <w:p w14:paraId="3AA49F39" w14:textId="77777777" w:rsidR="00DB5CB5" w:rsidRDefault="00DB5CB5" w:rsidP="007022B4">
      <w:pPr>
        <w:jc w:val="center"/>
        <w:rPr>
          <w:b/>
          <w:bCs/>
        </w:rPr>
      </w:pPr>
      <w:r>
        <w:rPr>
          <w:b/>
          <w:bCs/>
        </w:rPr>
        <w:t xml:space="preserve">Fiction </w:t>
      </w:r>
      <w:r w:rsidR="006D326E" w:rsidRPr="007022B4">
        <w:rPr>
          <w:rFonts w:ascii="Arial" w:hAnsi="Arial" w:cs="Arial"/>
          <w:b/>
          <w:bCs/>
          <w:sz w:val="22"/>
          <w:szCs w:val="22"/>
        </w:rPr>
        <w:t>•</w:t>
      </w:r>
      <w:r w:rsidR="006D326E" w:rsidRPr="007022B4">
        <w:rPr>
          <w:b/>
          <w:bCs/>
        </w:rPr>
        <w:t xml:space="preserve"> $</w:t>
      </w:r>
      <w:r>
        <w:rPr>
          <w:b/>
          <w:bCs/>
        </w:rPr>
        <w:t>2</w:t>
      </w:r>
      <w:r w:rsidR="0087086D">
        <w:rPr>
          <w:b/>
          <w:bCs/>
        </w:rPr>
        <w:t>6.95</w:t>
      </w:r>
      <w:r w:rsidR="006D326E" w:rsidRPr="007022B4">
        <w:rPr>
          <w:b/>
          <w:bCs/>
        </w:rPr>
        <w:t xml:space="preserve"> </w:t>
      </w:r>
      <w:r w:rsidR="006D326E" w:rsidRPr="007022B4">
        <w:rPr>
          <w:rFonts w:ascii="Arial" w:hAnsi="Arial" w:cs="Arial"/>
          <w:b/>
          <w:bCs/>
          <w:sz w:val="22"/>
          <w:szCs w:val="22"/>
        </w:rPr>
        <w:t>•</w:t>
      </w:r>
      <w:r>
        <w:rPr>
          <w:rFonts w:ascii="Arial" w:hAnsi="Arial" w:cs="Arial"/>
          <w:b/>
          <w:bCs/>
          <w:sz w:val="22"/>
          <w:szCs w:val="22"/>
        </w:rPr>
        <w:t xml:space="preserve"> </w:t>
      </w:r>
      <w:r w:rsidRPr="007022B4">
        <w:rPr>
          <w:b/>
          <w:bCs/>
        </w:rPr>
        <w:t>ISBN: 97</w:t>
      </w:r>
      <w:r>
        <w:rPr>
          <w:b/>
          <w:bCs/>
        </w:rPr>
        <w:t>8-1-950475-11-7</w:t>
      </w:r>
      <w:r w:rsidRPr="007022B4">
        <w:rPr>
          <w:b/>
          <w:bCs/>
        </w:rPr>
        <w:t xml:space="preserve"> </w:t>
      </w:r>
      <w:r w:rsidRPr="007022B4">
        <w:rPr>
          <w:rFonts w:ascii="Arial" w:hAnsi="Arial" w:cs="Arial"/>
          <w:b/>
          <w:bCs/>
          <w:sz w:val="22"/>
          <w:szCs w:val="22"/>
        </w:rPr>
        <w:t>•</w:t>
      </w:r>
      <w:r w:rsidRPr="007022B4">
        <w:rPr>
          <w:b/>
          <w:bCs/>
        </w:rPr>
        <w:t xml:space="preserve"> Trade Paper</w:t>
      </w:r>
      <w:r>
        <w:rPr>
          <w:b/>
          <w:bCs/>
        </w:rPr>
        <w:t xml:space="preserve"> </w:t>
      </w:r>
      <w:r w:rsidRPr="007022B4">
        <w:rPr>
          <w:rFonts w:ascii="Arial" w:hAnsi="Arial" w:cs="Arial"/>
          <w:b/>
          <w:bCs/>
          <w:sz w:val="22"/>
          <w:szCs w:val="22"/>
        </w:rPr>
        <w:t>•</w:t>
      </w:r>
      <w:r>
        <w:rPr>
          <w:b/>
          <w:bCs/>
        </w:rPr>
        <w:t xml:space="preserve"> $16.95 </w:t>
      </w:r>
      <w:r w:rsidRPr="007022B4">
        <w:rPr>
          <w:rFonts w:ascii="Arial" w:hAnsi="Arial" w:cs="Arial"/>
          <w:b/>
          <w:bCs/>
          <w:sz w:val="22"/>
          <w:szCs w:val="22"/>
        </w:rPr>
        <w:t>•</w:t>
      </w:r>
      <w:r w:rsidR="006D326E" w:rsidRPr="007022B4">
        <w:rPr>
          <w:b/>
          <w:bCs/>
        </w:rPr>
        <w:t xml:space="preserve"> </w:t>
      </w:r>
    </w:p>
    <w:p w14:paraId="5C74C866" w14:textId="44C452AD" w:rsidR="006D326E" w:rsidRDefault="006D326E" w:rsidP="007022B4">
      <w:pPr>
        <w:jc w:val="center"/>
        <w:rPr>
          <w:b/>
          <w:bCs/>
        </w:rPr>
      </w:pPr>
      <w:r w:rsidRPr="007022B4">
        <w:rPr>
          <w:b/>
          <w:bCs/>
        </w:rPr>
        <w:t>ISBN: 97</w:t>
      </w:r>
      <w:r w:rsidR="00997D4D">
        <w:rPr>
          <w:b/>
          <w:bCs/>
        </w:rPr>
        <w:t>8-1-950475-0</w:t>
      </w:r>
      <w:r w:rsidR="00DB5CB5">
        <w:rPr>
          <w:b/>
          <w:bCs/>
        </w:rPr>
        <w:t>1-8</w:t>
      </w:r>
      <w:r w:rsidRPr="007022B4">
        <w:rPr>
          <w:b/>
          <w:bCs/>
        </w:rPr>
        <w:t xml:space="preserve"> </w:t>
      </w:r>
      <w:r w:rsidRPr="007022B4">
        <w:rPr>
          <w:rFonts w:ascii="Arial" w:hAnsi="Arial" w:cs="Arial"/>
          <w:b/>
          <w:bCs/>
          <w:sz w:val="22"/>
          <w:szCs w:val="22"/>
        </w:rPr>
        <w:t>•</w:t>
      </w:r>
      <w:r w:rsidRPr="007022B4">
        <w:rPr>
          <w:b/>
          <w:bCs/>
        </w:rPr>
        <w:t xml:space="preserve"> </w:t>
      </w:r>
      <w:r w:rsidR="00DB5CB5">
        <w:rPr>
          <w:b/>
          <w:bCs/>
        </w:rPr>
        <w:t>278</w:t>
      </w:r>
      <w:r w:rsidRPr="007022B4">
        <w:rPr>
          <w:b/>
          <w:bCs/>
        </w:rPr>
        <w:t xml:space="preserve"> Pages</w:t>
      </w:r>
      <w:r w:rsidR="00997D4D">
        <w:rPr>
          <w:b/>
          <w:bCs/>
        </w:rPr>
        <w:t xml:space="preserve"> </w:t>
      </w:r>
    </w:p>
    <w:p w14:paraId="38E1F256" w14:textId="60E192C8" w:rsidR="0087086D" w:rsidRPr="007022B4" w:rsidRDefault="0087086D" w:rsidP="0087086D">
      <w:pPr>
        <w:rPr>
          <w:b/>
          <w:bCs/>
        </w:rPr>
      </w:pPr>
      <w:r>
        <w:rPr>
          <w:b/>
          <w:bCs/>
        </w:rPr>
        <w:t xml:space="preserve">                                                          LCCC #</w:t>
      </w:r>
      <w:r w:rsidR="00DB5CB5">
        <w:rPr>
          <w:b/>
          <w:bCs/>
        </w:rPr>
        <w:t>2020948240</w:t>
      </w:r>
    </w:p>
    <w:p w14:paraId="71B517BB" w14:textId="4B5C4F27" w:rsidR="006D326E" w:rsidRDefault="006D326E" w:rsidP="0099092A"/>
    <w:p w14:paraId="2759F1B5" w14:textId="409A628D" w:rsidR="00027C11" w:rsidRDefault="00027C11" w:rsidP="0099092A"/>
    <w:p w14:paraId="7DC3A518" w14:textId="77777777" w:rsidR="00027C11" w:rsidRDefault="00027C11" w:rsidP="0099092A"/>
    <w:p w14:paraId="147F1EFF" w14:textId="6BD4DE92" w:rsidR="007550AB" w:rsidRDefault="007550AB" w:rsidP="0099092A"/>
    <w:p w14:paraId="606B813F" w14:textId="77777777" w:rsidR="007550AB" w:rsidRDefault="007550AB" w:rsidP="0099092A"/>
    <w:sectPr w:rsidR="007550AB" w:rsidSect="00CE32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F50"/>
    <w:rsid w:val="00027C11"/>
    <w:rsid w:val="000325B1"/>
    <w:rsid w:val="00045DB5"/>
    <w:rsid w:val="000A2E18"/>
    <w:rsid w:val="000F2EA0"/>
    <w:rsid w:val="001151D9"/>
    <w:rsid w:val="00117F50"/>
    <w:rsid w:val="001648BD"/>
    <w:rsid w:val="00175450"/>
    <w:rsid w:val="001D270B"/>
    <w:rsid w:val="0027004A"/>
    <w:rsid w:val="00275F40"/>
    <w:rsid w:val="00280889"/>
    <w:rsid w:val="00294C34"/>
    <w:rsid w:val="00331D80"/>
    <w:rsid w:val="00381B01"/>
    <w:rsid w:val="003A25F1"/>
    <w:rsid w:val="003E5BB1"/>
    <w:rsid w:val="00445C2F"/>
    <w:rsid w:val="004C5C56"/>
    <w:rsid w:val="00571629"/>
    <w:rsid w:val="00586E08"/>
    <w:rsid w:val="006D326E"/>
    <w:rsid w:val="006E36CC"/>
    <w:rsid w:val="007022B4"/>
    <w:rsid w:val="00722BEE"/>
    <w:rsid w:val="007317B4"/>
    <w:rsid w:val="007550AB"/>
    <w:rsid w:val="007A4CFF"/>
    <w:rsid w:val="007C38F0"/>
    <w:rsid w:val="007D7B3C"/>
    <w:rsid w:val="0087086D"/>
    <w:rsid w:val="00917E2D"/>
    <w:rsid w:val="009672DE"/>
    <w:rsid w:val="00977C95"/>
    <w:rsid w:val="0099092A"/>
    <w:rsid w:val="00997D4D"/>
    <w:rsid w:val="009A30E7"/>
    <w:rsid w:val="009F7593"/>
    <w:rsid w:val="009F75A1"/>
    <w:rsid w:val="00AB1EB3"/>
    <w:rsid w:val="00B85D12"/>
    <w:rsid w:val="00C23A9B"/>
    <w:rsid w:val="00C40F50"/>
    <w:rsid w:val="00C5787E"/>
    <w:rsid w:val="00CE32F1"/>
    <w:rsid w:val="00D728F8"/>
    <w:rsid w:val="00D95551"/>
    <w:rsid w:val="00DB5CB5"/>
    <w:rsid w:val="00DB627C"/>
    <w:rsid w:val="00E21ECF"/>
    <w:rsid w:val="00E56F64"/>
    <w:rsid w:val="00F66B20"/>
    <w:rsid w:val="00FF3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FFF21F"/>
  <w14:defaultImageDpi w14:val="32767"/>
  <w15:chartTrackingRefBased/>
  <w15:docId w15:val="{D0572896-9E69-2D46-AA04-2156D2FCB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40F5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D326E"/>
    <w:rPr>
      <w:color w:val="0000FF"/>
      <w:u w:val="single"/>
    </w:rPr>
  </w:style>
  <w:style w:type="character" w:styleId="UnresolvedMention">
    <w:name w:val="Unresolved Mention"/>
    <w:basedOn w:val="DefaultParagraphFont"/>
    <w:uiPriority w:val="99"/>
    <w:rsid w:val="006D326E"/>
    <w:rPr>
      <w:color w:val="605E5C"/>
      <w:shd w:val="clear" w:color="auto" w:fill="E1DFDD"/>
    </w:rPr>
  </w:style>
  <w:style w:type="character" w:styleId="FollowedHyperlink">
    <w:name w:val="FollowedHyperlink"/>
    <w:basedOn w:val="DefaultParagraphFont"/>
    <w:uiPriority w:val="99"/>
    <w:semiHidden/>
    <w:unhideWhenUsed/>
    <w:rsid w:val="007022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omesteadlighthouse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 Lukara</dc:creator>
  <cp:keywords/>
  <dc:description/>
  <cp:lastModifiedBy>keczarnecki@gmail.com</cp:lastModifiedBy>
  <cp:revision>2</cp:revision>
  <dcterms:created xsi:type="dcterms:W3CDTF">2021-04-20T19:59:00Z</dcterms:created>
  <dcterms:modified xsi:type="dcterms:W3CDTF">2021-04-20T19:59:00Z</dcterms:modified>
</cp:coreProperties>
</file>