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53" w:rsidRDefault="00B4475A" w:rsidP="00B4337A">
      <w:pPr>
        <w:ind w:left="720" w:hanging="720"/>
        <w:rPr>
          <w:b/>
          <w:bCs/>
        </w:rPr>
      </w:pPr>
      <w:r>
        <w:rPr>
          <w:b/>
          <w:bCs/>
        </w:rPr>
        <w:t xml:space="preserve">Selection of </w:t>
      </w:r>
      <w:r w:rsidR="00FC6453" w:rsidRPr="008E13FA">
        <w:rPr>
          <w:b/>
          <w:bCs/>
        </w:rPr>
        <w:t xml:space="preserve">Woolf conference presentations (published and unpublished) on race in the </w:t>
      </w:r>
      <w:r w:rsidR="00FC6453" w:rsidRPr="008E13FA">
        <w:rPr>
          <w:b/>
          <w:bCs/>
          <w:u w:val="single"/>
        </w:rPr>
        <w:t>US context</w:t>
      </w:r>
      <w:r w:rsidR="00FC6453" w:rsidRPr="008E13FA">
        <w:rPr>
          <w:b/>
          <w:bCs/>
        </w:rPr>
        <w:t xml:space="preserve"> [i.e. excluding Latin America, Asia, SE Asia, Australia/New Zealand etc.]</w:t>
      </w:r>
    </w:p>
    <w:p w:rsidR="008E13FA" w:rsidRDefault="00486B21" w:rsidP="00486B21">
      <w:r>
        <w:t>[</w:t>
      </w:r>
      <w:r w:rsidR="00B4475A">
        <w:rPr>
          <w:i/>
          <w:iCs/>
        </w:rPr>
        <w:t>two factors influence the incompleteness of this bibliography: recent volumes have stopped including the full conference program as an appendix; I can’t lay my hands on all the Selected Papers volumes at the moment!</w:t>
      </w:r>
      <w:r>
        <w:t>]</w:t>
      </w:r>
    </w:p>
    <w:p w:rsidR="00486B21" w:rsidRPr="00486B21" w:rsidRDefault="00486B21" w:rsidP="00486B21"/>
    <w:p w:rsidR="00FC6453" w:rsidRPr="008E13FA" w:rsidRDefault="008E13FA" w:rsidP="00B4337A">
      <w:pPr>
        <w:ind w:left="720" w:hanging="720"/>
      </w:pPr>
      <w:r>
        <w:rPr>
          <w:u w:val="single"/>
        </w:rPr>
        <w:t>Published</w:t>
      </w:r>
    </w:p>
    <w:p w:rsidR="00A9491C" w:rsidRPr="00A9491C" w:rsidRDefault="00A9491C" w:rsidP="00B4337A">
      <w:pPr>
        <w:ind w:left="720" w:hanging="720"/>
      </w:pPr>
      <w:r>
        <w:t xml:space="preserve">Abravanel, Genevieve. “Woolf in Blackface: Identification across </w:t>
      </w:r>
      <w:r>
        <w:rPr>
          <w:i/>
          <w:iCs/>
        </w:rPr>
        <w:t>The Waves</w:t>
      </w:r>
      <w:r>
        <w:t xml:space="preserve">.” </w:t>
      </w:r>
      <w:r>
        <w:rPr>
          <w:i/>
          <w:iCs/>
        </w:rPr>
        <w:t>Virginia Woolf Out of Bounds. Selected Papers from the 10</w:t>
      </w:r>
      <w:r w:rsidRPr="00A9491C">
        <w:rPr>
          <w:i/>
          <w:iCs/>
          <w:vertAlign w:val="superscript"/>
        </w:rPr>
        <w:t>th</w:t>
      </w:r>
      <w:r>
        <w:rPr>
          <w:i/>
          <w:iCs/>
        </w:rPr>
        <w:t xml:space="preserve"> Annual Conference on Vireginia Woolf</w:t>
      </w:r>
      <w:r>
        <w:t>. Edited by Jessica Berman and Jane Goldman, Pace UP, 2000, 113-119.</w:t>
      </w:r>
    </w:p>
    <w:p w:rsidR="00B4337A" w:rsidRDefault="00B4337A" w:rsidP="00B4337A">
      <w:pPr>
        <w:ind w:left="720" w:hanging="720"/>
      </w:pPr>
      <w:r>
        <w:t xml:space="preserve">Allan, Tuzyline Jita. “Civilization, Its Pretexts and Virginia Woolf’s Imagination.” Jeanette McVicker &amp; Laura Davis, eds. </w:t>
      </w:r>
      <w:r>
        <w:rPr>
          <w:i/>
          <w:iCs/>
        </w:rPr>
        <w:t xml:space="preserve">Virginia Woolf and Communities: Selected Papers from the Eighth Annual Conference on </w:t>
      </w:r>
      <w:r>
        <w:t>VW.  NY: Pace UP, 1999, pages 117-27</w:t>
      </w:r>
    </w:p>
    <w:p w:rsidR="00B4337A" w:rsidRDefault="00B4337A" w:rsidP="00B4337A">
      <w:pPr>
        <w:ind w:left="720" w:hanging="720"/>
      </w:pPr>
      <w:r>
        <w:t xml:space="preserve">Barrett, Eileen. “Septimus and Shadrack: Woolf and Morrison Envision the Madness of War” </w:t>
      </w:r>
      <w:r>
        <w:rPr>
          <w:i/>
          <w:iCs/>
        </w:rPr>
        <w:t>Virginia Woolf: Emerging Perspectives. Selected Papers from the 3</w:t>
      </w:r>
      <w:r w:rsidRPr="00686A28">
        <w:rPr>
          <w:i/>
          <w:iCs/>
          <w:vertAlign w:val="superscript"/>
        </w:rPr>
        <w:t>rd</w:t>
      </w:r>
      <w:r>
        <w:rPr>
          <w:i/>
          <w:iCs/>
        </w:rPr>
        <w:t xml:space="preserve"> Annual Conference on Virginia Woolf</w:t>
      </w:r>
      <w:r>
        <w:t>, ed. Mark Hussey &amp; Vara Neverow, Pace UP 1994, 26-32.</w:t>
      </w:r>
    </w:p>
    <w:p w:rsidR="00B4337A" w:rsidRDefault="00B4337A" w:rsidP="00B4337A">
      <w:pPr>
        <w:ind w:left="720" w:hanging="720"/>
      </w:pPr>
      <w:r>
        <w:t xml:space="preserve">Christian, Barbara. “Layered Rhjythms. Virginia Woolf and Toni Morrison.” </w:t>
      </w:r>
      <w:r>
        <w:rPr>
          <w:i/>
          <w:iCs/>
        </w:rPr>
        <w:t>Virginia Woolf: Emerging Perspectives. Selected Papers from the 3</w:t>
      </w:r>
      <w:r w:rsidRPr="00686A28">
        <w:rPr>
          <w:i/>
          <w:iCs/>
          <w:vertAlign w:val="superscript"/>
        </w:rPr>
        <w:t>rd</w:t>
      </w:r>
      <w:r>
        <w:rPr>
          <w:i/>
          <w:iCs/>
        </w:rPr>
        <w:t xml:space="preserve"> Annual Conference on Virginia Woolf</w:t>
      </w:r>
      <w:r>
        <w:t>, ed. Mark Hussey &amp; Vara Neverow, Pace UP 1994, 164-77.</w:t>
      </w:r>
    </w:p>
    <w:p w:rsidR="00B4337A" w:rsidRDefault="00B4337A" w:rsidP="00B4337A">
      <w:pPr>
        <w:ind w:left="720" w:hanging="720"/>
      </w:pPr>
      <w:r>
        <w:t xml:space="preserve">Cliff, Michelle. “Virginia Woolf and the Imperial Gaze: A Glance Askance.” </w:t>
      </w:r>
      <w:r>
        <w:rPr>
          <w:i/>
          <w:iCs/>
        </w:rPr>
        <w:t>Virginia Woolf: Emerging Perspectives. Selected Papers from the 3</w:t>
      </w:r>
      <w:r w:rsidRPr="00686A28">
        <w:rPr>
          <w:i/>
          <w:iCs/>
          <w:vertAlign w:val="superscript"/>
        </w:rPr>
        <w:t>rd</w:t>
      </w:r>
      <w:r>
        <w:rPr>
          <w:i/>
          <w:iCs/>
        </w:rPr>
        <w:t xml:space="preserve"> Annual Conference on Virginia Woolf</w:t>
      </w:r>
      <w:r>
        <w:t>, ed. Mark Hussey &amp; Vara Neverow, Pace UP 1994</w:t>
      </w:r>
      <w:r>
        <w:t>, 91-102.</w:t>
      </w:r>
    </w:p>
    <w:p w:rsidR="00B4337A" w:rsidRDefault="00B4337A" w:rsidP="00B4337A">
      <w:pPr>
        <w:ind w:left="720" w:hanging="720"/>
      </w:pPr>
      <w:r>
        <w:t>Courington, Chella. “Virginia Woolf and Alice Walker: Family as Metaphor in the Personal Essay.”</w:t>
      </w:r>
      <w:r w:rsidRPr="00686A28">
        <w:rPr>
          <w:i/>
          <w:iCs/>
        </w:rPr>
        <w:t xml:space="preserve"> </w:t>
      </w:r>
      <w:r>
        <w:rPr>
          <w:i/>
          <w:iCs/>
        </w:rPr>
        <w:t>Virginia Woolf: Emerging Perspectives. Selected Papers from the 3</w:t>
      </w:r>
      <w:r w:rsidRPr="00686A28">
        <w:rPr>
          <w:i/>
          <w:iCs/>
          <w:vertAlign w:val="superscript"/>
        </w:rPr>
        <w:t>rd</w:t>
      </w:r>
      <w:r>
        <w:rPr>
          <w:i/>
          <w:iCs/>
        </w:rPr>
        <w:t xml:space="preserve"> Annual Conference on Virginia Woolf</w:t>
      </w:r>
      <w:r>
        <w:t>, ed. Mark Hussey &amp; Vara Neverow, Pace UP 1994, 239-45.</w:t>
      </w:r>
    </w:p>
    <w:p w:rsidR="00FC6453" w:rsidRDefault="00FC6453" w:rsidP="00B4337A">
      <w:pPr>
        <w:ind w:left="720" w:hanging="720"/>
      </w:pPr>
      <w:r>
        <w:t xml:space="preserve">Daugherty, Beth Rigel. “Teaching </w:t>
      </w:r>
      <w:r>
        <w:rPr>
          <w:i/>
          <w:iCs/>
        </w:rPr>
        <w:t>Mrs Dalloway</w:t>
      </w:r>
      <w:r>
        <w:t xml:space="preserve"> and </w:t>
      </w:r>
      <w:r>
        <w:rPr>
          <w:i/>
          <w:iCs/>
        </w:rPr>
        <w:t>Praisesong for the Widow</w:t>
      </w:r>
      <w:r>
        <w:t xml:space="preserve"> as a Pair.” </w:t>
      </w:r>
      <w:r>
        <w:rPr>
          <w:i/>
          <w:iCs/>
        </w:rPr>
        <w:t>Virginia Woolf and the Arts: Selected Papers from the 6th Annual Conference on Virginia Woolf</w:t>
      </w:r>
      <w:r>
        <w:t>, ed. Diane F. Gillespie and Leslie K. Hankins, Pace UP, 1997,</w:t>
      </w:r>
      <w:r>
        <w:t xml:space="preserve"> 175-82.</w:t>
      </w:r>
    </w:p>
    <w:p w:rsidR="00486B21" w:rsidRPr="00486B21" w:rsidRDefault="00486B21" w:rsidP="00B4337A">
      <w:pPr>
        <w:ind w:left="720" w:hanging="720"/>
      </w:pPr>
      <w:r>
        <w:t xml:space="preserve">Dubino, Jeanne. “Kenya Colony and the Kenya Novel: The East African Heritage of ‘A Very Fine Begress’ in </w:t>
      </w:r>
      <w:r>
        <w:rPr>
          <w:i/>
          <w:iCs/>
        </w:rPr>
        <w:t>A Room of One’s Own</w:t>
      </w:r>
      <w:r>
        <w:t xml:space="preserve">.” </w:t>
      </w:r>
      <w:r>
        <w:rPr>
          <w:i/>
          <w:iCs/>
        </w:rPr>
        <w:t>Virginia Woolf and Heritage. Selected Papers from the 26</w:t>
      </w:r>
      <w:r w:rsidRPr="00486B21">
        <w:rPr>
          <w:i/>
          <w:iCs/>
          <w:vertAlign w:val="superscript"/>
        </w:rPr>
        <w:t>th</w:t>
      </w:r>
      <w:r>
        <w:rPr>
          <w:i/>
          <w:iCs/>
        </w:rPr>
        <w:t xml:space="preserve"> Annual Conference on Virginia Woolf</w:t>
      </w:r>
      <w:r>
        <w:t>, edited by jane De Gay, Tom Breckin, and Anne Reus, Clemson UP, 2017, 162-67.</w:t>
      </w:r>
    </w:p>
    <w:p w:rsidR="000210EE" w:rsidRPr="000210EE" w:rsidRDefault="000210EE" w:rsidP="00B4337A">
      <w:pPr>
        <w:ind w:left="720" w:hanging="720"/>
      </w:pPr>
      <w:r>
        <w:t xml:space="preserve">Gilmore, Lois J. “‘But somebody you wouldn’t forget in a hurry’: Bloomsbury and the Contradictions of African Art.” </w:t>
      </w:r>
      <w:r>
        <w:rPr>
          <w:i/>
          <w:iCs/>
        </w:rPr>
        <w:t>Contradictory Woolf</w:t>
      </w:r>
      <w:r>
        <w:t xml:space="preserve"> (2011).</w:t>
      </w:r>
    </w:p>
    <w:p w:rsidR="00B4337A" w:rsidRDefault="00B4337A" w:rsidP="00B4337A">
      <w:pPr>
        <w:ind w:left="720" w:hanging="720"/>
      </w:pPr>
      <w:r>
        <w:t>Harris-Williams, Ann, “Woolf and Toni Morrison: Moments from the Critical Dialogue.”</w:t>
      </w:r>
      <w:r w:rsidRPr="00686A28">
        <w:rPr>
          <w:i/>
          <w:iCs/>
        </w:rPr>
        <w:t xml:space="preserve"> </w:t>
      </w:r>
      <w:r>
        <w:rPr>
          <w:i/>
          <w:iCs/>
        </w:rPr>
        <w:t>Virginia Woolf: Emerging Perspectives. Selected Papers from the 3</w:t>
      </w:r>
      <w:r w:rsidRPr="00686A28">
        <w:rPr>
          <w:i/>
          <w:iCs/>
          <w:vertAlign w:val="superscript"/>
        </w:rPr>
        <w:t>rd</w:t>
      </w:r>
      <w:r>
        <w:rPr>
          <w:i/>
          <w:iCs/>
        </w:rPr>
        <w:t xml:space="preserve"> Annual Conference on Virginia Woolf</w:t>
      </w:r>
      <w:r>
        <w:t>, ed. Mark Hussey &amp; Vara Neverow, Pace UP 1994, 32-37.</w:t>
      </w:r>
    </w:p>
    <w:p w:rsidR="00FC6453" w:rsidRPr="00FC6453" w:rsidRDefault="00FC6453" w:rsidP="00B4337A">
      <w:pPr>
        <w:ind w:left="720" w:hanging="720"/>
      </w:pPr>
      <w:r>
        <w:t xml:space="preserve">Howard, Susan E. “Virginia Woolf and Toni Morrison: The Intersection of Discourse Communities in </w:t>
      </w:r>
      <w:r>
        <w:rPr>
          <w:i/>
          <w:iCs/>
        </w:rPr>
        <w:t>The Waves</w:t>
      </w:r>
      <w:r>
        <w:t xml:space="preserve"> and </w:t>
      </w:r>
      <w:r>
        <w:rPr>
          <w:i/>
          <w:iCs/>
        </w:rPr>
        <w:t>The Bluest Eye</w:t>
      </w:r>
      <w:r>
        <w:t xml:space="preserve">.’ </w:t>
      </w:r>
      <w:r>
        <w:rPr>
          <w:i/>
          <w:iCs/>
        </w:rPr>
        <w:t xml:space="preserve">Virginia Woolf and the Arts: </w:t>
      </w:r>
      <w:r>
        <w:rPr>
          <w:i/>
          <w:iCs/>
        </w:rPr>
        <w:t xml:space="preserve">Selected Papers from the </w:t>
      </w:r>
      <w:r>
        <w:rPr>
          <w:i/>
          <w:iCs/>
        </w:rPr>
        <w:t>6th</w:t>
      </w:r>
      <w:r>
        <w:rPr>
          <w:i/>
          <w:iCs/>
        </w:rPr>
        <w:t xml:space="preserve"> Annual Conference on Virginia Woolf</w:t>
      </w:r>
      <w:r>
        <w:t>, ed. Diane F. Gillespie and Leslie K. Hankins, Pace UP, 1997, 150-57.</w:t>
      </w:r>
    </w:p>
    <w:p w:rsidR="00B4337A" w:rsidRDefault="00B4337A" w:rsidP="00B4337A">
      <w:pPr>
        <w:ind w:left="720" w:hanging="720"/>
      </w:pPr>
      <w:r>
        <w:t xml:space="preserve">Levy, Tracey. “The Murmur Behind the Current: Woolf and the Blues.” </w:t>
      </w:r>
      <w:r>
        <w:rPr>
          <w:i/>
          <w:iCs/>
        </w:rPr>
        <w:t>Virginia Woolf: Emerging Perspectives. Selected Papers from the 3</w:t>
      </w:r>
      <w:r w:rsidRPr="00686A28">
        <w:rPr>
          <w:i/>
          <w:iCs/>
          <w:vertAlign w:val="superscript"/>
        </w:rPr>
        <w:t>rd</w:t>
      </w:r>
      <w:r>
        <w:rPr>
          <w:i/>
          <w:iCs/>
        </w:rPr>
        <w:t xml:space="preserve"> Annual Conference on Virginia Woolf</w:t>
      </w:r>
      <w:r>
        <w:t>, ed. Mark Hussey &amp; Vara Neverow, Pace UP 1994, 303-06.</w:t>
      </w:r>
    </w:p>
    <w:p w:rsidR="00B4337A" w:rsidRDefault="00B4337A" w:rsidP="00B4337A">
      <w:pPr>
        <w:ind w:left="720" w:hanging="720"/>
      </w:pPr>
      <w:r>
        <w:lastRenderedPageBreak/>
        <w:t>Malmud, A. Deborah.  “Virginia Woolf meets Audre Lorde at 125</w:t>
      </w:r>
      <w:r w:rsidRPr="00686A28">
        <w:rPr>
          <w:vertAlign w:val="superscript"/>
        </w:rPr>
        <w:t>th</w:t>
      </w:r>
      <w:r>
        <w:t xml:space="preserve"> Street and Adam Clayton Powell, Jr. Boulevard.” </w:t>
      </w:r>
      <w:r>
        <w:rPr>
          <w:i/>
          <w:iCs/>
        </w:rPr>
        <w:t>Virginia Woolf: Emerging Perspectives. Selected Papers from the 3</w:t>
      </w:r>
      <w:r w:rsidRPr="00686A28">
        <w:rPr>
          <w:i/>
          <w:iCs/>
          <w:vertAlign w:val="superscript"/>
        </w:rPr>
        <w:t>rd</w:t>
      </w:r>
      <w:r>
        <w:rPr>
          <w:i/>
          <w:iCs/>
        </w:rPr>
        <w:t xml:space="preserve"> Annual Conference on Virginia Woolf</w:t>
      </w:r>
      <w:r>
        <w:t>, ed. Mark Hussey &amp; Vara Neverow, Pace UP 1994, 121-125.</w:t>
      </w:r>
    </w:p>
    <w:p w:rsidR="00B4337A" w:rsidRDefault="00B4337A" w:rsidP="00B4337A">
      <w:pPr>
        <w:ind w:left="720" w:hanging="720"/>
      </w:pPr>
      <w:r>
        <w:t xml:space="preserve">McVicker, Jeanette. “Dislocating the Discourse of Modernism: the Example of Woolf and Hurston.” </w:t>
      </w:r>
      <w:r>
        <w:rPr>
          <w:i/>
          <w:iCs/>
        </w:rPr>
        <w:t>Virginia Woolf: Emerging Perspectives. Selected Papers from the 3</w:t>
      </w:r>
      <w:r w:rsidRPr="00686A28">
        <w:rPr>
          <w:i/>
          <w:iCs/>
          <w:vertAlign w:val="superscript"/>
        </w:rPr>
        <w:t>rd</w:t>
      </w:r>
      <w:r>
        <w:rPr>
          <w:i/>
          <w:iCs/>
        </w:rPr>
        <w:t xml:space="preserve"> Annual Conference on Virginia Woolf</w:t>
      </w:r>
      <w:r>
        <w:t>, ed. Mark Hussey &amp; Vara Neverow, Pace UP 1994, 313-318.</w:t>
      </w:r>
    </w:p>
    <w:p w:rsidR="00B4337A" w:rsidRDefault="00B4337A" w:rsidP="00B4337A">
      <w:pPr>
        <w:ind w:left="720" w:hanging="720"/>
      </w:pPr>
      <w:r>
        <w:t>—. “Modernism, Power and the Elite: Teaching Woolf and Hurston Together.”</w:t>
      </w:r>
      <w:r w:rsidRPr="00B4337A">
        <w:rPr>
          <w:i/>
          <w:iCs/>
        </w:rPr>
        <w:t xml:space="preserve"> </w:t>
      </w:r>
      <w:r>
        <w:rPr>
          <w:i/>
          <w:iCs/>
        </w:rPr>
        <w:t>Re: Reading, Re: Writing, Re: Teaching Virginia Woolf. Selected Papers from ythe Fourth Annual Conference on Virginia Woo</w:t>
      </w:r>
      <w:r>
        <w:rPr>
          <w:i/>
          <w:iCs/>
        </w:rPr>
        <w:t>lf</w:t>
      </w:r>
      <w:r>
        <w:t>. Edited by Eileen Barrett and Patricia Cramer. Pace UP, 1995</w:t>
      </w:r>
      <w:r>
        <w:t>, 279-84.</w:t>
      </w:r>
    </w:p>
    <w:p w:rsidR="00B4337A" w:rsidRPr="00B4337A" w:rsidRDefault="00B4337A" w:rsidP="00B4337A">
      <w:pPr>
        <w:ind w:left="720" w:hanging="720"/>
      </w:pPr>
      <w:r>
        <w:t xml:space="preserve">Thompson, Theresa M. “Confronting Modernist Racism in the Post-Colonial Classroom: Teaching Virginia Woolf’s </w:t>
      </w:r>
      <w:r>
        <w:rPr>
          <w:i/>
          <w:iCs/>
        </w:rPr>
        <w:t>The Voyage Out</w:t>
      </w:r>
      <w:r>
        <w:t xml:space="preserve"> and </w:t>
      </w:r>
      <w:r w:rsidRPr="00B4337A">
        <w:t>Leonard Woolf’s</w:t>
      </w:r>
      <w:r>
        <w:rPr>
          <w:i/>
          <w:iCs/>
        </w:rPr>
        <w:t xml:space="preserve"> The Village in the Jungle</w:t>
      </w:r>
      <w:r>
        <w:t xml:space="preserve">.” </w:t>
      </w:r>
      <w:r>
        <w:rPr>
          <w:i/>
          <w:iCs/>
        </w:rPr>
        <w:t>Re: Reading, Re: Writing, Re: Teaching Virginia Woolf. Selected Papers from</w:t>
      </w:r>
      <w:r w:rsidR="00FC6453">
        <w:rPr>
          <w:i/>
          <w:iCs/>
        </w:rPr>
        <w:t xml:space="preserve"> </w:t>
      </w:r>
      <w:r>
        <w:rPr>
          <w:i/>
          <w:iCs/>
        </w:rPr>
        <w:t>the Fourth Annual Conference on Virginia Woofl</w:t>
      </w:r>
      <w:r>
        <w:t>. Edited by Eileen Barrett and Patricia Cramer. Pace UP, 1995, 241-50.</w:t>
      </w:r>
    </w:p>
    <w:p w:rsidR="00C01FC2" w:rsidRDefault="00C01FC2">
      <w:bookmarkStart w:id="0" w:name="_GoBack"/>
      <w:bookmarkEnd w:id="0"/>
    </w:p>
    <w:p w:rsidR="00686A28" w:rsidRPr="00686A28" w:rsidRDefault="00C01FC2">
      <w:pPr>
        <w:rPr>
          <w:u w:val="single"/>
        </w:rPr>
      </w:pPr>
      <w:r w:rsidRPr="00C01FC2">
        <w:rPr>
          <w:u w:val="single"/>
        </w:rPr>
        <w:t>Unpublished conference presentations</w:t>
      </w:r>
      <w:r w:rsidR="00686A28">
        <w:t xml:space="preserve"> </w:t>
      </w:r>
    </w:p>
    <w:p w:rsidR="00F07EC2" w:rsidRDefault="00F07EC2" w:rsidP="00F07EC2">
      <w:pPr>
        <w:ind w:left="720" w:hanging="720"/>
      </w:pPr>
      <w:r>
        <w:t xml:space="preserve">Allan, Tuzyline Jita. “(De)Sexing the Bourgeois Woman: The Example of </w:t>
      </w:r>
      <w:r>
        <w:rPr>
          <w:i/>
          <w:iCs/>
        </w:rPr>
        <w:t>Mrs Dalloway</w:t>
      </w:r>
      <w:r>
        <w:t xml:space="preserve"> and </w:t>
      </w:r>
      <w:r>
        <w:rPr>
          <w:i/>
          <w:iCs/>
        </w:rPr>
        <w:t>Passing</w:t>
      </w:r>
      <w:r>
        <w:t xml:space="preserve">.” </w:t>
      </w:r>
      <w:r>
        <w:rPr>
          <w:i/>
          <w:iCs/>
        </w:rPr>
        <w:t xml:space="preserve">Re: Reading, Re: Writing, Re: Teaching Virginia Woolf </w:t>
      </w:r>
      <w:r>
        <w:t>(1994).</w:t>
      </w:r>
    </w:p>
    <w:p w:rsidR="0052128D" w:rsidRDefault="0052128D" w:rsidP="0052128D">
      <w:pPr>
        <w:ind w:left="720" w:hanging="720"/>
      </w:pPr>
      <w:r>
        <w:t xml:space="preserve">—. “Victorian Manhood in Black and White: A Reading of </w:t>
      </w:r>
      <w:r>
        <w:rPr>
          <w:i/>
          <w:iCs/>
        </w:rPr>
        <w:t>The Voyage Out</w:t>
      </w:r>
      <w:r>
        <w:t xml:space="preserve"> and </w:t>
      </w:r>
      <w:r>
        <w:rPr>
          <w:i/>
          <w:iCs/>
        </w:rPr>
        <w:t>Color Purple</w:t>
      </w:r>
      <w:r>
        <w:t xml:space="preserve">.” </w:t>
      </w:r>
      <w:r>
        <w:rPr>
          <w:i/>
          <w:iCs/>
        </w:rPr>
        <w:t>Virginia Woolf and the Arts</w:t>
      </w:r>
      <w:r>
        <w:t xml:space="preserve"> (1996).</w:t>
      </w:r>
    </w:p>
    <w:p w:rsidR="00D971D1" w:rsidRPr="00D971D1" w:rsidRDefault="00D971D1" w:rsidP="0052128D">
      <w:pPr>
        <w:ind w:left="720" w:hanging="720"/>
      </w:pPr>
      <w:r>
        <w:t xml:space="preserve">—. “Woolf and the Daughters of Africa.” </w:t>
      </w:r>
      <w:r>
        <w:rPr>
          <w:i/>
          <w:iCs/>
        </w:rPr>
        <w:t>Voyages Out, Voyages Home</w:t>
      </w:r>
      <w:r>
        <w:t xml:space="preserve"> (2001).</w:t>
      </w:r>
    </w:p>
    <w:p w:rsidR="008E13FA" w:rsidRPr="008E13FA" w:rsidRDefault="008E13FA" w:rsidP="0052128D">
      <w:pPr>
        <w:ind w:left="720" w:hanging="720"/>
      </w:pPr>
      <w:r>
        <w:t xml:space="preserve">Awiakta. “Communing with Virginia Woolf from Cherokee Country: Poetry, Stories, and ‘Hums’.” </w:t>
      </w:r>
      <w:r>
        <w:rPr>
          <w:i/>
          <w:iCs/>
        </w:rPr>
        <w:t>Virginia Woolf and Communities</w:t>
      </w:r>
      <w:r>
        <w:t xml:space="preserve"> (1998).</w:t>
      </w:r>
    </w:p>
    <w:p w:rsidR="0052128D" w:rsidRPr="00FC6453" w:rsidRDefault="0052128D" w:rsidP="0052128D">
      <w:pPr>
        <w:ind w:left="720" w:hanging="720"/>
      </w:pPr>
      <w:r>
        <w:t xml:space="preserve">Argyros, Ellen. “Haunted Houses as Symbols of Familial Disarray and Loss in </w:t>
      </w:r>
      <w:r>
        <w:rPr>
          <w:i/>
          <w:iCs/>
        </w:rPr>
        <w:t>Belowved</w:t>
      </w:r>
      <w:r>
        <w:t xml:space="preserve"> and </w:t>
      </w:r>
      <w:r>
        <w:rPr>
          <w:i/>
          <w:iCs/>
        </w:rPr>
        <w:t>To the Lighthouse</w:t>
      </w:r>
      <w:r>
        <w:t xml:space="preserve">.” </w:t>
      </w:r>
      <w:r>
        <w:rPr>
          <w:i/>
          <w:iCs/>
        </w:rPr>
        <w:t>Virginia Woolf and the Arts</w:t>
      </w:r>
      <w:r>
        <w:t xml:space="preserve"> (1996).</w:t>
      </w:r>
    </w:p>
    <w:p w:rsidR="00E9638E" w:rsidRDefault="00A9491C" w:rsidP="00F07EC2">
      <w:pPr>
        <w:ind w:left="720" w:hanging="720"/>
      </w:pPr>
      <w:r>
        <w:t>Barrett, Eileen. “</w:t>
      </w:r>
      <w:r>
        <w:rPr>
          <w:i/>
          <w:iCs/>
        </w:rPr>
        <w:t xml:space="preserve">Jacob’s Room </w:t>
      </w:r>
      <w:r>
        <w:t xml:space="preserve"> and Giovanni’s Room: Homoerotic Space in Woolf and Baldwin.”</w:t>
      </w:r>
      <w:r w:rsidR="00E9638E">
        <w:t xml:space="preserve"> </w:t>
      </w:r>
      <w:r w:rsidR="00E9638E">
        <w:rPr>
          <w:i/>
          <w:iCs/>
        </w:rPr>
        <w:t xml:space="preserve">Virginia Woolf Out of Bounds </w:t>
      </w:r>
      <w:r w:rsidR="00E9638E">
        <w:t>(2000).</w:t>
      </w:r>
    </w:p>
    <w:p w:rsidR="00D971D1" w:rsidRPr="00E9638E" w:rsidRDefault="00D971D1" w:rsidP="00F07EC2">
      <w:pPr>
        <w:ind w:left="720" w:hanging="720"/>
      </w:pPr>
      <w:r>
        <w:t xml:space="preserve">Beers, Lynette. “Made in England or Maid in England? The Post-Colonial Writings of Virginia Woolf and Jamaica Kincaid.” </w:t>
      </w:r>
      <w:r>
        <w:rPr>
          <w:i/>
          <w:iCs/>
        </w:rPr>
        <w:t>Voyages Out, Voyages Home</w:t>
      </w:r>
      <w:r>
        <w:t xml:space="preserve"> (2001).</w:t>
      </w:r>
    </w:p>
    <w:p w:rsidR="00F07EC2" w:rsidRDefault="00F07EC2" w:rsidP="00F07EC2">
      <w:pPr>
        <w:ind w:left="720" w:hanging="720"/>
      </w:pPr>
      <w:r>
        <w:t xml:space="preserve">Bredin, Renae. “Saints, Witches, Wizards, and Crazies: Teaching Woolf and Walker.” </w:t>
      </w:r>
      <w:r>
        <w:rPr>
          <w:i/>
          <w:iCs/>
        </w:rPr>
        <w:t xml:space="preserve">Re: Reading, Re: Writing, Re: Teaching Virginia Woolf </w:t>
      </w:r>
      <w:r>
        <w:t>(1994).</w:t>
      </w:r>
    </w:p>
    <w:p w:rsidR="00A9491C" w:rsidRDefault="00A9491C" w:rsidP="00F07EC2">
      <w:pPr>
        <w:ind w:left="720" w:hanging="720"/>
      </w:pPr>
      <w:r>
        <w:t xml:space="preserve">Burford, Arianne. “Making Waves: ‘Discovering’ Virginia Woolf’s and Jamaica Kincaid’s Disruption of Empire in </w:t>
      </w:r>
      <w:r>
        <w:rPr>
          <w:i/>
          <w:iCs/>
        </w:rPr>
        <w:t>The Waves</w:t>
      </w:r>
      <w:r>
        <w:t xml:space="preserve">, </w:t>
      </w:r>
      <w:r>
        <w:rPr>
          <w:i/>
          <w:iCs/>
        </w:rPr>
        <w:t>Between the Acts</w:t>
      </w:r>
      <w:r>
        <w:t xml:space="preserve">, and </w:t>
      </w:r>
      <w:r>
        <w:rPr>
          <w:i/>
          <w:iCs/>
        </w:rPr>
        <w:t>At the Bottom of the River</w:t>
      </w:r>
      <w:r>
        <w:t xml:space="preserve">.” </w:t>
      </w:r>
      <w:r>
        <w:rPr>
          <w:i/>
          <w:iCs/>
        </w:rPr>
        <w:t>Virgnia Woolf: Turning the Centuries</w:t>
      </w:r>
      <w:r>
        <w:t xml:space="preserve"> (1999).</w:t>
      </w:r>
    </w:p>
    <w:p w:rsidR="009E66BE" w:rsidRPr="009E66BE" w:rsidRDefault="009E66BE" w:rsidP="00F07EC2">
      <w:pPr>
        <w:ind w:left="720" w:hanging="720"/>
      </w:pPr>
      <w:r>
        <w:t xml:space="preserve">Callanan, Laura. “Woolf’s Houses through Morrison’s Eyes.” </w:t>
      </w:r>
      <w:r>
        <w:rPr>
          <w:i/>
          <w:iCs/>
        </w:rPr>
        <w:t>Woolfian Boundaries</w:t>
      </w:r>
      <w:r>
        <w:t xml:space="preserve"> (2006).</w:t>
      </w:r>
    </w:p>
    <w:p w:rsidR="000210EE" w:rsidRDefault="000210EE" w:rsidP="00F07EC2">
      <w:pPr>
        <w:ind w:left="720" w:hanging="720"/>
      </w:pPr>
      <w:r>
        <w:t xml:space="preserve">Hinnov, Emily M. “Race, Gender and Empire in the Modern Novel: Woolf, Hgurston, Larsen.” </w:t>
      </w:r>
      <w:r>
        <w:rPr>
          <w:i/>
          <w:iCs/>
        </w:rPr>
        <w:t>Woolf Editing/Editing Woolf</w:t>
      </w:r>
      <w:r>
        <w:t xml:space="preserve"> (2008).</w:t>
      </w:r>
    </w:p>
    <w:p w:rsidR="009E66BE" w:rsidRPr="009E66BE" w:rsidRDefault="009E66BE" w:rsidP="00F07EC2">
      <w:pPr>
        <w:ind w:left="720" w:hanging="720"/>
      </w:pPr>
      <w:r>
        <w:t xml:space="preserve">—. “The Art of Self-Exploration and Community in Virginia Woolf’s </w:t>
      </w:r>
      <w:r>
        <w:rPr>
          <w:i/>
          <w:iCs/>
        </w:rPr>
        <w:t>To the Lighthouse</w:t>
      </w:r>
      <w:r>
        <w:t xml:space="preserve"> and Zora Neale Hurston’s </w:t>
      </w:r>
      <w:r>
        <w:rPr>
          <w:i/>
          <w:iCs/>
        </w:rPr>
        <w:t>Their Eyes were Watching God</w:t>
      </w:r>
      <w:r>
        <w:t xml:space="preserve">.”  </w:t>
      </w:r>
      <w:r>
        <w:rPr>
          <w:i/>
          <w:iCs/>
        </w:rPr>
        <w:t>Woolf and the Art of Exploration</w:t>
      </w:r>
      <w:r>
        <w:t xml:space="preserve"> (2005).</w:t>
      </w:r>
    </w:p>
    <w:p w:rsidR="008E13FA" w:rsidRPr="00FC6453" w:rsidRDefault="008E13FA" w:rsidP="008E13FA">
      <w:pPr>
        <w:ind w:left="720" w:hanging="720"/>
      </w:pPr>
      <w:r>
        <w:t xml:space="preserve">Lilienfeld, Jane. “Seeking Intertextual Community: Discovering Asymmetrical Parallels in Virginia Woolf’s </w:t>
      </w:r>
      <w:r>
        <w:rPr>
          <w:i/>
          <w:iCs/>
        </w:rPr>
        <w:t>To the Lighthouse</w:t>
      </w:r>
      <w:r>
        <w:t xml:space="preserve"> and Toni Morrison’s </w:t>
      </w:r>
      <w:r>
        <w:rPr>
          <w:i/>
          <w:iCs/>
        </w:rPr>
        <w:t>Jazz</w:t>
      </w:r>
      <w:r>
        <w:t xml:space="preserve">.” </w:t>
      </w:r>
      <w:r>
        <w:rPr>
          <w:i/>
          <w:iCs/>
        </w:rPr>
        <w:t>Virginia Woolf and the Arts</w:t>
      </w:r>
      <w:r>
        <w:t xml:space="preserve"> (1996).</w:t>
      </w:r>
    </w:p>
    <w:p w:rsidR="00F07EC2" w:rsidRDefault="00F07EC2" w:rsidP="00F07EC2">
      <w:pPr>
        <w:ind w:left="720" w:hanging="720"/>
      </w:pPr>
      <w:r>
        <w:lastRenderedPageBreak/>
        <w:t xml:space="preserve">Malmud, A. Deborah. “Virginia Woolf in Harlem: Identity, Politics, and Homework.” </w:t>
      </w:r>
      <w:r>
        <w:rPr>
          <w:i/>
          <w:iCs/>
        </w:rPr>
        <w:t xml:space="preserve">Re: Reading, Re: Writing, Re: Teaching Virginia Woolf </w:t>
      </w:r>
      <w:r>
        <w:t>(1994).</w:t>
      </w:r>
    </w:p>
    <w:p w:rsidR="008E13FA" w:rsidRDefault="008E13FA" w:rsidP="00F07EC2">
      <w:pPr>
        <w:ind w:left="720" w:hanging="720"/>
      </w:pPr>
      <w:r>
        <w:t xml:space="preserve">Nargolis, Jennifer. “Madness, Suicide, and Community: Toni Morrison’s Signifying on </w:t>
      </w:r>
      <w:r w:rsidRPr="008E13FA">
        <w:rPr>
          <w:i/>
          <w:iCs/>
        </w:rPr>
        <w:t>Mrs. Dalloway</w:t>
      </w:r>
      <w:r>
        <w:t xml:space="preserve">.” </w:t>
      </w:r>
      <w:r>
        <w:rPr>
          <w:i/>
          <w:iCs/>
        </w:rPr>
        <w:t>Virginia Woolf and the Arts</w:t>
      </w:r>
      <w:r>
        <w:t xml:space="preserve"> (1996).</w:t>
      </w:r>
    </w:p>
    <w:p w:rsidR="008E13FA" w:rsidRDefault="008E13FA" w:rsidP="008E13FA">
      <w:pPr>
        <w:ind w:left="720" w:hanging="720"/>
      </w:pPr>
      <w:r>
        <w:t xml:space="preserve">Recht, Sydney Gail. “Virginia Woolf and Zora Neale Hurston: Female Voice and the Dynamics of Female Communalo Expression.” </w:t>
      </w:r>
      <w:r>
        <w:rPr>
          <w:i/>
          <w:iCs/>
        </w:rPr>
        <w:t>Virginia Woolf and the Arts</w:t>
      </w:r>
      <w:r>
        <w:t xml:space="preserve"> (1996).</w:t>
      </w:r>
    </w:p>
    <w:p w:rsidR="00E9638E" w:rsidRDefault="00E9638E" w:rsidP="008E13FA">
      <w:pPr>
        <w:ind w:left="720" w:hanging="720"/>
      </w:pPr>
      <w:r>
        <w:t>Saxton, Ruth and Stephanie Zappa. “‘Just what are we supposed to get out of this book?’</w:t>
      </w:r>
      <w:r w:rsidRPr="00E9638E">
        <w:rPr>
          <w:i/>
          <w:iCs/>
        </w:rPr>
        <w:t xml:space="preserve"> </w:t>
      </w:r>
      <w:r>
        <w:t xml:space="preserve">Students Teaching Virginia Woolf and Toni Morrison in a High School-College Collaboration.” </w:t>
      </w:r>
      <w:r>
        <w:rPr>
          <w:i/>
          <w:iCs/>
        </w:rPr>
        <w:t>Virginia Woolf Out of Bounds</w:t>
      </w:r>
      <w:r>
        <w:t xml:space="preserve"> (2000)</w:t>
      </w:r>
    </w:p>
    <w:p w:rsidR="00A9491C" w:rsidRPr="00A9491C" w:rsidRDefault="00A9491C" w:rsidP="008E13FA">
      <w:pPr>
        <w:ind w:left="720" w:hanging="720"/>
      </w:pPr>
      <w:r>
        <w:t xml:space="preserve">Shange, Ntozake. “Many Trails of a Poet,” </w:t>
      </w:r>
      <w:r>
        <w:rPr>
          <w:i/>
          <w:iCs/>
        </w:rPr>
        <w:t>Virginia Woolf : Turning the Centuries</w:t>
      </w:r>
      <w:r>
        <w:t xml:space="preserve"> (1999).</w:t>
      </w:r>
    </w:p>
    <w:p w:rsidR="00F07EC2" w:rsidRPr="00F07EC2" w:rsidRDefault="00F07EC2" w:rsidP="00F07EC2">
      <w:pPr>
        <w:ind w:left="720" w:hanging="720"/>
      </w:pPr>
      <w:r>
        <w:t xml:space="preserve">Sizemore, Christine W. “Virginia Woolf and Racism.” </w:t>
      </w:r>
      <w:r>
        <w:rPr>
          <w:i/>
          <w:iCs/>
        </w:rPr>
        <w:t>Virginia Woolf, Texts and Contexts</w:t>
      </w:r>
      <w:r>
        <w:t xml:space="preserve"> (1995).</w:t>
      </w:r>
    </w:p>
    <w:p w:rsidR="00C01FC2" w:rsidRDefault="00C01FC2" w:rsidP="00F07EC2">
      <w:pPr>
        <w:ind w:left="720" w:hanging="720"/>
      </w:pPr>
      <w:r>
        <w:t xml:space="preserve">Tischio, Victoria. “‘Manifestos of Selfhood’: Woolf’s </w:t>
      </w:r>
      <w:r>
        <w:rPr>
          <w:i/>
          <w:iCs/>
        </w:rPr>
        <w:t>A Room of One’s Own</w:t>
      </w:r>
      <w:r>
        <w:t xml:space="preserve"> and Zora Neale Hurston’s </w:t>
      </w:r>
      <w:r>
        <w:rPr>
          <w:i/>
          <w:iCs/>
        </w:rPr>
        <w:t>Their Eyes Were Watching God</w:t>
      </w:r>
      <w:r>
        <w:t xml:space="preserve">.” </w:t>
      </w:r>
      <w:r>
        <w:rPr>
          <w:i/>
          <w:iCs/>
        </w:rPr>
        <w:t xml:space="preserve">Virginia Woolf: Themes &amp; Variations </w:t>
      </w:r>
      <w:r w:rsidR="00686A28">
        <w:t>(1992).</w:t>
      </w:r>
      <w:r>
        <w:t xml:space="preserve"> </w:t>
      </w:r>
    </w:p>
    <w:p w:rsidR="00F07EC2" w:rsidRDefault="00F07EC2" w:rsidP="00F07EC2">
      <w:pPr>
        <w:ind w:left="720" w:hanging="720"/>
      </w:pPr>
      <w:r>
        <w:t>Umehi, Marie. “Teaching Global Feminism in the Classroom: Female Sexuality in Virginia Woolf and Buchi Emecheta.”</w:t>
      </w:r>
      <w:r w:rsidRPr="00F07EC2">
        <w:rPr>
          <w:i/>
          <w:iCs/>
        </w:rPr>
        <w:t xml:space="preserve"> </w:t>
      </w:r>
      <w:r>
        <w:rPr>
          <w:i/>
          <w:iCs/>
        </w:rPr>
        <w:t xml:space="preserve">Re: Reading, Re: Writing, Re: Teaching Virginia Woolf </w:t>
      </w:r>
      <w:r>
        <w:t>(1994).</w:t>
      </w:r>
    </w:p>
    <w:p w:rsidR="00686A28" w:rsidRDefault="00686A28" w:rsidP="00F07EC2">
      <w:pPr>
        <w:ind w:left="720" w:hanging="720"/>
      </w:pPr>
      <w:r>
        <w:t>Vickroy, Laurei.</w:t>
      </w:r>
      <w:r>
        <w:t xml:space="preserve"> “Strategies of Isolation: Toni Morrison’s Response to Virginia Woolf.” </w:t>
      </w:r>
      <w:r>
        <w:rPr>
          <w:i/>
          <w:iCs/>
        </w:rPr>
        <w:t>Virginia Woolf: Emerging Perspectives</w:t>
      </w:r>
      <w:r>
        <w:t xml:space="preserve"> (1993).</w:t>
      </w:r>
    </w:p>
    <w:p w:rsidR="00FC6453" w:rsidRDefault="00FC6453" w:rsidP="00F07EC2">
      <w:pPr>
        <w:ind w:left="720" w:hanging="720"/>
      </w:pPr>
      <w:r>
        <w:t>Williams, Lisa. “</w:t>
      </w:r>
      <w:r>
        <w:rPr>
          <w:i/>
          <w:iCs/>
        </w:rPr>
        <w:t>Playing in the Dark</w:t>
      </w:r>
      <w:r>
        <w:t xml:space="preserve"> and </w:t>
      </w:r>
      <w:r>
        <w:rPr>
          <w:i/>
          <w:iCs/>
        </w:rPr>
        <w:t>The Voyage Out</w:t>
      </w:r>
      <w:r>
        <w:t xml:space="preserve">: Reading Woolf with Morrison’s Criticism.” </w:t>
      </w:r>
      <w:r>
        <w:rPr>
          <w:i/>
          <w:iCs/>
        </w:rPr>
        <w:t>Virginia Woolf and the Arts</w:t>
      </w:r>
      <w:r>
        <w:t xml:space="preserve"> (1996).</w:t>
      </w:r>
    </w:p>
    <w:p w:rsidR="00D971D1" w:rsidRDefault="00D971D1" w:rsidP="00F07EC2">
      <w:pPr>
        <w:ind w:left="720" w:hanging="720"/>
      </w:pPr>
      <w:r>
        <w:t xml:space="preserve">—. “Motherhood in </w:t>
      </w:r>
      <w:r>
        <w:rPr>
          <w:i/>
          <w:iCs/>
        </w:rPr>
        <w:t>Beloved</w:t>
      </w:r>
      <w:r>
        <w:t xml:space="preserve"> and </w:t>
      </w:r>
      <w:r>
        <w:rPr>
          <w:i/>
          <w:iCs/>
        </w:rPr>
        <w:t>To the Lighthouse</w:t>
      </w:r>
      <w:r>
        <w:t xml:space="preserve">.” </w:t>
      </w:r>
      <w:r>
        <w:rPr>
          <w:i/>
          <w:iCs/>
        </w:rPr>
        <w:t>Voyages Out, Voyages Home</w:t>
      </w:r>
      <w:r>
        <w:t xml:space="preserve"> (2001).</w:t>
      </w:r>
    </w:p>
    <w:p w:rsidR="0090706E" w:rsidRPr="0090706E" w:rsidRDefault="0090706E" w:rsidP="00F07EC2">
      <w:pPr>
        <w:ind w:left="720" w:hanging="720"/>
      </w:pPr>
      <w:r>
        <w:t xml:space="preserve">—. [Chair] “An Undergraduate Course Looks at Virginia Woolf and Toni Morrison” [presentations by students from Ramapo C]. </w:t>
      </w:r>
      <w:r>
        <w:rPr>
          <w:i/>
          <w:iCs/>
        </w:rPr>
        <w:t>Woolf and the City</w:t>
      </w:r>
      <w:r>
        <w:t xml:space="preserve"> (2009).</w:t>
      </w:r>
    </w:p>
    <w:sectPr w:rsidR="0090706E" w:rsidRPr="0090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9C"/>
    <w:rsid w:val="000210EE"/>
    <w:rsid w:val="00032F2D"/>
    <w:rsid w:val="001D6BC9"/>
    <w:rsid w:val="00486B21"/>
    <w:rsid w:val="0052128D"/>
    <w:rsid w:val="00686A28"/>
    <w:rsid w:val="00785B43"/>
    <w:rsid w:val="008E13FA"/>
    <w:rsid w:val="0090706E"/>
    <w:rsid w:val="009E66BE"/>
    <w:rsid w:val="00A5409C"/>
    <w:rsid w:val="00A9491C"/>
    <w:rsid w:val="00AA3AAC"/>
    <w:rsid w:val="00B4337A"/>
    <w:rsid w:val="00B4475A"/>
    <w:rsid w:val="00C01FC2"/>
    <w:rsid w:val="00D971D1"/>
    <w:rsid w:val="00E9638E"/>
    <w:rsid w:val="00F07EC2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2EAA"/>
  <w15:chartTrackingRefBased/>
  <w15:docId w15:val="{7BA6983B-E79A-45E5-8235-DA829B2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 Dr. Mark</dc:creator>
  <cp:keywords/>
  <dc:description/>
  <cp:lastModifiedBy>Hussey, Dr. Mark</cp:lastModifiedBy>
  <cp:revision>7</cp:revision>
  <dcterms:created xsi:type="dcterms:W3CDTF">2019-06-10T14:44:00Z</dcterms:created>
  <dcterms:modified xsi:type="dcterms:W3CDTF">2019-06-10T18:48:00Z</dcterms:modified>
</cp:coreProperties>
</file>