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DE" w:rsidRPr="000925B6" w:rsidRDefault="00C12B49" w:rsidP="00854773">
      <w:pPr>
        <w:shd w:val="clear" w:color="auto" w:fill="FFFFFF"/>
        <w:jc w:val="center"/>
        <w:textAlignment w:val="baseline"/>
        <w:rPr>
          <w:color w:val="2A2A2A"/>
        </w:rPr>
      </w:pPr>
      <w:bookmarkStart w:id="0" w:name="_GoBack"/>
      <w:bookmarkEnd w:id="0"/>
      <w:r>
        <w:rPr>
          <w:color w:val="2A2A2A"/>
        </w:rPr>
        <w:t xml:space="preserve">SusTech 2016 </w:t>
      </w:r>
      <w:r w:rsidR="009E4BAF">
        <w:rPr>
          <w:color w:val="2A2A2A"/>
        </w:rPr>
        <w:t>Registration Publicity D</w:t>
      </w:r>
      <w:r>
        <w:rPr>
          <w:color w:val="2A2A2A"/>
        </w:rPr>
        <w:t>ocument</w:t>
      </w:r>
    </w:p>
    <w:p w:rsidR="000925B6" w:rsidRPr="000925B6" w:rsidRDefault="000925B6" w:rsidP="009E4BAF">
      <w:pPr>
        <w:shd w:val="clear" w:color="auto" w:fill="FFFFFF"/>
        <w:jc w:val="both"/>
        <w:textAlignment w:val="baseline"/>
        <w:rPr>
          <w:color w:val="2A2A2A"/>
        </w:rPr>
      </w:pPr>
    </w:p>
    <w:p w:rsidR="000925B6" w:rsidRPr="000925B6" w:rsidRDefault="000925B6" w:rsidP="009E4BAF">
      <w:pPr>
        <w:shd w:val="clear" w:color="auto" w:fill="FFFFFF"/>
        <w:jc w:val="both"/>
        <w:textAlignment w:val="baseline"/>
        <w:rPr>
          <w:color w:val="2A2A2A"/>
        </w:rPr>
      </w:pPr>
      <w:r w:rsidRPr="004443DE">
        <w:rPr>
          <w:color w:val="2A2A2A"/>
        </w:rPr>
        <w:t xml:space="preserve">The </w:t>
      </w:r>
      <w:r w:rsidR="00C12B49">
        <w:rPr>
          <w:color w:val="2A2A2A"/>
        </w:rPr>
        <w:t xml:space="preserve">fourth </w:t>
      </w:r>
      <w:hyperlink r:id="rId5" w:history="1">
        <w:r w:rsidRPr="000925B6">
          <w:rPr>
            <w:rStyle w:val="Hyperlink"/>
          </w:rPr>
          <w:t>IEEE Conference on Technologies for Sustainability</w:t>
        </w:r>
      </w:hyperlink>
      <w:r w:rsidRPr="000925B6">
        <w:rPr>
          <w:color w:val="2A2A2A"/>
        </w:rPr>
        <w:t xml:space="preserve"> (SusTech), October 9-11, 2016</w:t>
      </w:r>
      <w:r w:rsidRPr="004443DE">
        <w:rPr>
          <w:color w:val="2A2A2A"/>
        </w:rPr>
        <w:t xml:space="preserve"> in </w:t>
      </w:r>
      <w:r w:rsidRPr="000925B6">
        <w:rPr>
          <w:color w:val="2A2A2A"/>
        </w:rPr>
        <w:t xml:space="preserve">Phoenix, Arizona at the </w:t>
      </w:r>
      <w:hyperlink r:id="rId6" w:history="1">
        <w:r w:rsidRPr="000925B6">
          <w:rPr>
            <w:rStyle w:val="Hyperlink"/>
          </w:rPr>
          <w:t>Phoenix Airport Marriott</w:t>
        </w:r>
      </w:hyperlink>
      <w:r w:rsidRPr="000925B6">
        <w:rPr>
          <w:color w:val="2A2A2A"/>
        </w:rPr>
        <w:t xml:space="preserve">, </w:t>
      </w:r>
      <w:r w:rsidRPr="000925B6">
        <w:rPr>
          <w:color w:val="2A2A2A"/>
          <w:shd w:val="clear" w:color="auto" w:fill="FFFFFF"/>
        </w:rPr>
        <w:t xml:space="preserve">explores the development and application of science, engineering, and technology to promote sustainability. </w:t>
      </w:r>
      <w:r>
        <w:rPr>
          <w:color w:val="2A2A2A"/>
          <w:shd w:val="clear" w:color="auto" w:fill="FFFFFF"/>
        </w:rPr>
        <w:t>To meet present needs without compromising our future, a</w:t>
      </w:r>
      <w:r w:rsidRPr="000925B6">
        <w:rPr>
          <w:color w:val="2A2A2A"/>
          <w:shd w:val="clear" w:color="auto" w:fill="FFFFFF"/>
        </w:rPr>
        <w:t xml:space="preserve">dvances in </w:t>
      </w:r>
      <w:r>
        <w:rPr>
          <w:color w:val="2A2A2A"/>
          <w:shd w:val="clear" w:color="auto" w:fill="FFFFFF"/>
        </w:rPr>
        <w:t xml:space="preserve">sustainable </w:t>
      </w:r>
      <w:r w:rsidRPr="000925B6">
        <w:rPr>
          <w:color w:val="2A2A2A"/>
          <w:shd w:val="clear" w:color="auto" w:fill="FFFFFF"/>
        </w:rPr>
        <w:t>technology, policy and social behavior are essential.</w:t>
      </w:r>
      <w:r w:rsidR="00C12B49">
        <w:rPr>
          <w:color w:val="2A2A2A"/>
          <w:shd w:val="clear" w:color="auto" w:fill="FFFFFF"/>
        </w:rPr>
        <w:t xml:space="preserve"> Registration information is </w:t>
      </w:r>
      <w:hyperlink r:id="rId7" w:history="1">
        <w:r w:rsidR="00C12B49" w:rsidRPr="00C12B49">
          <w:rPr>
            <w:rStyle w:val="Hyperlink"/>
            <w:shd w:val="clear" w:color="auto" w:fill="FFFFFF"/>
          </w:rPr>
          <w:t>here</w:t>
        </w:r>
      </w:hyperlink>
      <w:r w:rsidR="00C12B49">
        <w:rPr>
          <w:color w:val="2A2A2A"/>
          <w:shd w:val="clear" w:color="auto" w:fill="FFFFFF"/>
        </w:rPr>
        <w:t>.</w:t>
      </w:r>
    </w:p>
    <w:p w:rsidR="000925B6" w:rsidRPr="00854773" w:rsidRDefault="000925B6" w:rsidP="009E4BAF">
      <w:pPr>
        <w:shd w:val="clear" w:color="auto" w:fill="FFFFFF"/>
        <w:jc w:val="both"/>
        <w:textAlignment w:val="baseline"/>
        <w:rPr>
          <w:color w:val="2A2A2A"/>
          <w:sz w:val="12"/>
        </w:rPr>
      </w:pPr>
    </w:p>
    <w:p w:rsidR="00496CB2" w:rsidRDefault="004443DE" w:rsidP="009E4BAF">
      <w:pPr>
        <w:shd w:val="clear" w:color="auto" w:fill="FFFFFF"/>
        <w:jc w:val="both"/>
        <w:textAlignment w:val="baseline"/>
        <w:rPr>
          <w:color w:val="2A2A2A"/>
        </w:rPr>
      </w:pPr>
      <w:r w:rsidRPr="00D35CA4">
        <w:rPr>
          <w:b/>
        </w:rPr>
        <w:t xml:space="preserve">IEEE’s </w:t>
      </w:r>
      <w:r>
        <w:rPr>
          <w:b/>
        </w:rPr>
        <w:t>Technologies for Sustainability</w:t>
      </w:r>
      <w:r w:rsidRPr="00D35CA4">
        <w:rPr>
          <w:b/>
        </w:rPr>
        <w:t xml:space="preserve"> Conference (</w:t>
      </w:r>
      <w:r>
        <w:rPr>
          <w:b/>
        </w:rPr>
        <w:t>SusTech</w:t>
      </w:r>
      <w:r w:rsidRPr="00D35CA4">
        <w:rPr>
          <w:b/>
        </w:rPr>
        <w:t>)</w:t>
      </w:r>
      <w:r>
        <w:t xml:space="preserve"> brings together individuals and organizations who </w:t>
      </w:r>
      <w:r w:rsidRPr="00496CB2">
        <w:t>want to</w:t>
      </w:r>
      <w:r w:rsidR="00496CB2" w:rsidRPr="00496CB2">
        <w:t xml:space="preserve"> </w:t>
      </w:r>
      <w:r w:rsidR="00BB48F4">
        <w:rPr>
          <w:color w:val="2A2A2A"/>
        </w:rPr>
        <w:t>promote and apply</w:t>
      </w:r>
      <w:r w:rsidR="00496CB2" w:rsidRPr="004443DE">
        <w:rPr>
          <w:color w:val="2A2A2A"/>
        </w:rPr>
        <w:t xml:space="preserve"> advances in </w:t>
      </w:r>
      <w:r w:rsidR="00496CB2">
        <w:rPr>
          <w:color w:val="2A2A2A"/>
        </w:rPr>
        <w:t xml:space="preserve">sustainable </w:t>
      </w:r>
      <w:r w:rsidR="00496CB2" w:rsidRPr="004443DE">
        <w:rPr>
          <w:color w:val="2A2A2A"/>
        </w:rPr>
        <w:t xml:space="preserve">technology </w:t>
      </w:r>
      <w:r w:rsidR="00496CB2">
        <w:rPr>
          <w:color w:val="2A2A2A"/>
        </w:rPr>
        <w:t>that allows:</w:t>
      </w:r>
    </w:p>
    <w:p w:rsidR="00496CB2" w:rsidRPr="00496CB2" w:rsidRDefault="00496CB2" w:rsidP="009E4BA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</w:pPr>
      <w:r>
        <w:rPr>
          <w:color w:val="2A2A2A"/>
        </w:rPr>
        <w:t>E</w:t>
      </w:r>
      <w:r w:rsidRPr="00496CB2">
        <w:rPr>
          <w:color w:val="2A2A2A"/>
        </w:rPr>
        <w:t>liminating or reducing dangers such as pollution, global warming, electronic waste and negative impacts to overall health</w:t>
      </w:r>
      <w:r>
        <w:rPr>
          <w:color w:val="2A2A2A"/>
        </w:rPr>
        <w:t>;</w:t>
      </w:r>
    </w:p>
    <w:p w:rsidR="00496CB2" w:rsidRDefault="00496CB2" w:rsidP="009E4BA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</w:pPr>
      <w:r>
        <w:t>Minimize the impact of agriculture, energy production</w:t>
      </w:r>
      <w:r w:rsidR="00BB48F4">
        <w:t>, transportation and electronics’ manufacturing and recycling</w:t>
      </w:r>
      <w:r>
        <w:t xml:space="preserve"> on the environment;</w:t>
      </w:r>
    </w:p>
    <w:p w:rsidR="009E4BAF" w:rsidRDefault="00496CB2" w:rsidP="009E4BA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</w:pPr>
      <w:r>
        <w:t>I</w:t>
      </w:r>
      <w:r w:rsidR="004443DE">
        <w:t>ncrease operating efficiency by reducing the waste stream</w:t>
      </w:r>
      <w:r w:rsidR="00BB48F4">
        <w:t>;</w:t>
      </w:r>
      <w:r>
        <w:t xml:space="preserve"> and</w:t>
      </w:r>
    </w:p>
    <w:p w:rsidR="004443DE" w:rsidRPr="009E4BAF" w:rsidRDefault="00496CB2" w:rsidP="009E4BAF">
      <w:pPr>
        <w:pStyle w:val="ListParagraph"/>
        <w:numPr>
          <w:ilvl w:val="0"/>
          <w:numId w:val="2"/>
        </w:numPr>
        <w:shd w:val="clear" w:color="auto" w:fill="FFFFFF"/>
        <w:jc w:val="both"/>
        <w:textAlignment w:val="baseline"/>
      </w:pPr>
      <w:r>
        <w:t>Use fewer resources to produce the same or better outco</w:t>
      </w:r>
      <w:r w:rsidR="0045310B">
        <w:t>mes</w:t>
      </w:r>
    </w:p>
    <w:p w:rsidR="004443DE" w:rsidRPr="00854773" w:rsidRDefault="004443DE" w:rsidP="009E4BAF">
      <w:pPr>
        <w:shd w:val="clear" w:color="auto" w:fill="FFFFFF"/>
        <w:jc w:val="both"/>
        <w:textAlignment w:val="baseline"/>
        <w:rPr>
          <w:color w:val="2A2A2A"/>
          <w:sz w:val="12"/>
        </w:rPr>
      </w:pPr>
    </w:p>
    <w:p w:rsidR="008B4C23" w:rsidRDefault="0045310B" w:rsidP="009E4BAF">
      <w:pPr>
        <w:shd w:val="clear" w:color="auto" w:fill="FFFFFF"/>
        <w:jc w:val="both"/>
        <w:textAlignment w:val="baseline"/>
        <w:rPr>
          <w:color w:val="2A2A2A"/>
          <w:shd w:val="clear" w:color="auto" w:fill="FFFFFF"/>
        </w:rPr>
      </w:pPr>
      <w:r w:rsidRPr="007F5D5C">
        <w:rPr>
          <w:color w:val="2A2A2A"/>
          <w:shd w:val="clear" w:color="auto" w:fill="FFFFFF"/>
        </w:rPr>
        <w:t>The conference explore</w:t>
      </w:r>
      <w:r w:rsidR="007F5D5C" w:rsidRPr="007F5D5C">
        <w:rPr>
          <w:color w:val="2A2A2A"/>
          <w:shd w:val="clear" w:color="auto" w:fill="FFFFFF"/>
        </w:rPr>
        <w:t>s</w:t>
      </w:r>
      <w:r w:rsidRPr="007F5D5C">
        <w:rPr>
          <w:color w:val="2A2A2A"/>
          <w:shd w:val="clear" w:color="auto" w:fill="FFFFFF"/>
        </w:rPr>
        <w:t xml:space="preserve"> the development and application of science, engineering and technology to promote sustainability. </w:t>
      </w:r>
      <w:r w:rsidR="00310F3B">
        <w:rPr>
          <w:color w:val="2A2A2A"/>
          <w:shd w:val="clear" w:color="auto" w:fill="FFFFFF"/>
        </w:rPr>
        <w:t xml:space="preserve">SusTech </w:t>
      </w:r>
      <w:r w:rsidRPr="007F5D5C">
        <w:rPr>
          <w:color w:val="2A2A2A"/>
          <w:shd w:val="clear" w:color="auto" w:fill="FFFFFF"/>
        </w:rPr>
        <w:t xml:space="preserve">brings together technologists and scholars from multiple disciplines </w:t>
      </w:r>
      <w:r w:rsidR="007F5D5C">
        <w:rPr>
          <w:color w:val="2A2A2A"/>
          <w:shd w:val="clear" w:color="auto" w:fill="FFFFFF"/>
        </w:rPr>
        <w:t xml:space="preserve">to learn about and collaborate on improving sustainable technologies. </w:t>
      </w:r>
      <w:r w:rsidR="000925B6" w:rsidRPr="004443DE">
        <w:rPr>
          <w:color w:val="2A2A2A"/>
        </w:rPr>
        <w:t xml:space="preserve">The program features workshops, keynotes and presentations of </w:t>
      </w:r>
      <w:hyperlink r:id="rId8" w:history="1">
        <w:r w:rsidR="000925B6" w:rsidRPr="005A41BE">
          <w:rPr>
            <w:rStyle w:val="Hyperlink"/>
          </w:rPr>
          <w:t>contributed papers</w:t>
        </w:r>
      </w:hyperlink>
      <w:r w:rsidR="000925B6" w:rsidRPr="004443DE">
        <w:rPr>
          <w:color w:val="2A2A2A"/>
        </w:rPr>
        <w:t xml:space="preserve"> and invited speakers on research, technologies, methodologies, tools and case studies.</w:t>
      </w:r>
      <w:r w:rsidR="00C12B49">
        <w:rPr>
          <w:color w:val="2A2A2A"/>
        </w:rPr>
        <w:t xml:space="preserve"> </w:t>
      </w:r>
      <w:r w:rsidR="00C12B49">
        <w:rPr>
          <w:color w:val="2A2A2A"/>
          <w:shd w:val="clear" w:color="auto" w:fill="FFFFFF"/>
        </w:rPr>
        <w:t>SusTech</w:t>
      </w:r>
      <w:r w:rsidR="007F5D5C" w:rsidRPr="007F5D5C">
        <w:rPr>
          <w:color w:val="2A2A2A"/>
          <w:shd w:val="clear" w:color="auto" w:fill="FFFFFF"/>
        </w:rPr>
        <w:t xml:space="preserve"> strives to provide attendees the tools, connections and proactive solutions to take their sustainability programs to the next level.</w:t>
      </w:r>
    </w:p>
    <w:p w:rsidR="008B4C23" w:rsidRPr="00854773" w:rsidRDefault="008B4C23" w:rsidP="009E4BAF">
      <w:pPr>
        <w:shd w:val="clear" w:color="auto" w:fill="FFFFFF"/>
        <w:jc w:val="both"/>
        <w:textAlignment w:val="baseline"/>
        <w:rPr>
          <w:color w:val="2A2A2A"/>
          <w:sz w:val="12"/>
          <w:shd w:val="clear" w:color="auto" w:fill="FFFFFF"/>
        </w:rPr>
      </w:pPr>
    </w:p>
    <w:p w:rsidR="00C12B49" w:rsidRPr="00C12B49" w:rsidRDefault="00C12B49" w:rsidP="009E4BAF">
      <w:pPr>
        <w:shd w:val="clear" w:color="auto" w:fill="FFFFFF"/>
        <w:jc w:val="both"/>
        <w:textAlignment w:val="baseline"/>
        <w:rPr>
          <w:rStyle w:val="apple-converted-space"/>
          <w:color w:val="2A2A2A"/>
          <w:shd w:val="clear" w:color="auto" w:fill="FFFFFF"/>
        </w:rPr>
      </w:pPr>
      <w:r w:rsidRPr="008B4C23">
        <w:rPr>
          <w:b/>
          <w:color w:val="2A2A2A"/>
        </w:rPr>
        <w:t>Topics covered</w:t>
      </w:r>
      <w:r>
        <w:rPr>
          <w:color w:val="2A2A2A"/>
        </w:rPr>
        <w:t xml:space="preserve"> include </w:t>
      </w:r>
      <w:r w:rsidRPr="00C12B49">
        <w:rPr>
          <w:bCs/>
          <w:i/>
          <w:color w:val="2A2A2A"/>
          <w:bdr w:val="none" w:sz="0" w:space="0" w:color="auto" w:frame="1"/>
        </w:rPr>
        <w:t>Internet of Things, Smart Grid</w:t>
      </w:r>
      <w:r w:rsidRPr="00C12B49">
        <w:rPr>
          <w:rStyle w:val="apple-converted-space"/>
          <w:bCs/>
          <w:i/>
          <w:color w:val="2A2A2A"/>
          <w:bdr w:val="none" w:sz="0" w:space="0" w:color="auto" w:frame="1"/>
        </w:rPr>
        <w:t xml:space="preserve">, </w:t>
      </w:r>
      <w:proofErr w:type="spellStart"/>
      <w:r w:rsidRPr="00C12B49">
        <w:rPr>
          <w:bCs/>
          <w:i/>
          <w:color w:val="2A2A2A"/>
          <w:bdr w:val="none" w:sz="0" w:space="0" w:color="auto" w:frame="1"/>
        </w:rPr>
        <w:t>eWaste</w:t>
      </w:r>
      <w:proofErr w:type="spellEnd"/>
      <w:r w:rsidRPr="00C12B49">
        <w:rPr>
          <w:bCs/>
          <w:i/>
          <w:color w:val="2A2A2A"/>
          <w:bdr w:val="none" w:sz="0" w:space="0" w:color="auto" w:frame="1"/>
        </w:rPr>
        <w:t>, Renewable Energy</w:t>
      </w:r>
      <w:r w:rsidRPr="00C12B49">
        <w:rPr>
          <w:rStyle w:val="apple-converted-space"/>
          <w:bCs/>
          <w:i/>
          <w:color w:val="2A2A2A"/>
          <w:bdr w:val="none" w:sz="0" w:space="0" w:color="auto" w:frame="1"/>
        </w:rPr>
        <w:t xml:space="preserve">, </w:t>
      </w:r>
      <w:r w:rsidRPr="00C12B49">
        <w:rPr>
          <w:bCs/>
          <w:i/>
          <w:color w:val="2A2A2A"/>
          <w:bdr w:val="none" w:sz="0" w:space="0" w:color="auto" w:frame="1"/>
        </w:rPr>
        <w:t xml:space="preserve">Water, Electronics, Energy Efficiency, Transportation, and </w:t>
      </w:r>
      <w:r w:rsidRPr="00C12B49">
        <w:rPr>
          <w:rStyle w:val="Strong"/>
          <w:b w:val="0"/>
          <w:i/>
          <w:color w:val="2A2A2A"/>
          <w:bdr w:val="none" w:sz="0" w:space="0" w:color="auto" w:frame="1"/>
        </w:rPr>
        <w:t>Societal Implications of Technology</w:t>
      </w:r>
      <w:r>
        <w:rPr>
          <w:rStyle w:val="Strong"/>
          <w:b w:val="0"/>
          <w:color w:val="2A2A2A"/>
          <w:bdr w:val="none" w:sz="0" w:space="0" w:color="auto" w:frame="1"/>
        </w:rPr>
        <w:t>.</w:t>
      </w:r>
    </w:p>
    <w:p w:rsidR="007F5D5C" w:rsidRPr="00854773" w:rsidRDefault="007F5D5C" w:rsidP="009E4BAF">
      <w:pPr>
        <w:shd w:val="clear" w:color="auto" w:fill="FFFFFF"/>
        <w:jc w:val="both"/>
        <w:textAlignment w:val="baseline"/>
        <w:rPr>
          <w:color w:val="2A2A2A"/>
          <w:sz w:val="12"/>
        </w:rPr>
      </w:pPr>
    </w:p>
    <w:p w:rsidR="007F5D5C" w:rsidRPr="008B4C23" w:rsidRDefault="00DE53B2" w:rsidP="009E4BAF">
      <w:pPr>
        <w:shd w:val="clear" w:color="auto" w:fill="FFFFFF"/>
        <w:jc w:val="both"/>
        <w:textAlignment w:val="baseline"/>
        <w:rPr>
          <w:b/>
          <w:color w:val="2A2A2A"/>
        </w:rPr>
      </w:pPr>
      <w:hyperlink r:id="rId9" w:history="1">
        <w:r w:rsidR="007F5D5C" w:rsidRPr="005A41BE">
          <w:rPr>
            <w:rStyle w:val="Hyperlink"/>
            <w:b/>
          </w:rPr>
          <w:t>Keynote presentations</w:t>
        </w:r>
      </w:hyperlink>
      <w:r w:rsidR="007F5D5C" w:rsidRPr="008B4C23">
        <w:rPr>
          <w:b/>
          <w:color w:val="2A2A2A"/>
        </w:rPr>
        <w:t>:</w:t>
      </w:r>
    </w:p>
    <w:p w:rsidR="007F5D5C" w:rsidRPr="00854773" w:rsidRDefault="007F5D5C" w:rsidP="009E4BAF">
      <w:pPr>
        <w:shd w:val="clear" w:color="auto" w:fill="FFFFFF"/>
        <w:jc w:val="both"/>
        <w:textAlignment w:val="baseline"/>
        <w:rPr>
          <w:color w:val="2A2A2A"/>
          <w:sz w:val="8"/>
        </w:rPr>
      </w:pPr>
    </w:p>
    <w:p w:rsidR="007F5D5C" w:rsidRPr="00364E44" w:rsidRDefault="007F5D5C" w:rsidP="009E4BAF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baseline"/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</w:pPr>
      <w:r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>Internet of Things — Transformative Megatrends for Sustainability</w:t>
      </w:r>
      <w:r w:rsidR="00C12B49"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 xml:space="preserve">, </w:t>
      </w:r>
      <w:r w:rsidR="00364E44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Mr. </w:t>
      </w:r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Mark Goldstein, President, International Research Center</w:t>
      </w:r>
      <w:r w:rsidR="00FA10A4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, Tempe</w:t>
      </w:r>
      <w:r w:rsidR="009E4BAF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, Arizona, USA</w:t>
      </w:r>
    </w:p>
    <w:p w:rsidR="00C12B49" w:rsidRPr="00364E44" w:rsidRDefault="00C12B49" w:rsidP="009E4BAF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baseline"/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</w:pPr>
      <w:r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 xml:space="preserve">Navigating the challenges created by constant innovation on the used electronics industry: The need for collaboration and communication between electronics designers and e-waste recyclers and </w:t>
      </w:r>
      <w:proofErr w:type="spellStart"/>
      <w:r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>refurbishers</w:t>
      </w:r>
      <w:proofErr w:type="spellEnd"/>
      <w:r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 xml:space="preserve">, </w:t>
      </w:r>
      <w:r w:rsidR="00364E44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Ms. </w:t>
      </w:r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Karin Harris, President, </w:t>
      </w:r>
      <w:proofErr w:type="spellStart"/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eGreen</w:t>
      </w:r>
      <w:proofErr w:type="spellEnd"/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-IT Solutions, LLC</w:t>
      </w:r>
      <w:r w:rsidR="009E4BAF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, Phoenix, Arizona. </w:t>
      </w:r>
    </w:p>
    <w:p w:rsidR="00C12B49" w:rsidRPr="00364E44" w:rsidRDefault="00C12B49" w:rsidP="009E4BAF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baseline"/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</w:pPr>
      <w:r w:rsidRPr="00C12B49">
        <w:rPr>
          <w:rStyle w:val="Strong"/>
          <w:b w:val="0"/>
          <w:color w:val="2A2A2A"/>
          <w:bdr w:val="none" w:sz="0" w:space="0" w:color="auto" w:frame="1"/>
          <w:shd w:val="clear" w:color="auto" w:fill="FFFFFF"/>
        </w:rPr>
        <w:t xml:space="preserve">Monday Dinner Keynote, </w:t>
      </w:r>
      <w:r w:rsidR="00364E44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Mr. </w:t>
      </w:r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 xml:space="preserve">Grady </w:t>
      </w:r>
      <w:proofErr w:type="spellStart"/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Gammage</w:t>
      </w:r>
      <w:proofErr w:type="spellEnd"/>
      <w:r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, Jr.</w:t>
      </w:r>
      <w:r w:rsidR="009E4BAF" w:rsidRPr="00364E44">
        <w:rPr>
          <w:rStyle w:val="Strong"/>
          <w:b w:val="0"/>
          <w:i/>
          <w:color w:val="2A2A2A"/>
          <w:bdr w:val="none" w:sz="0" w:space="0" w:color="auto" w:frame="1"/>
          <w:shd w:val="clear" w:color="auto" w:fill="FFFFFF"/>
        </w:rPr>
        <w:t>,</w:t>
      </w:r>
      <w:r w:rsidR="00FA10A4" w:rsidRPr="00364E44">
        <w:rPr>
          <w:i/>
        </w:rPr>
        <w:t xml:space="preserve"> </w:t>
      </w:r>
      <w:r w:rsidR="00364E44" w:rsidRPr="00364E44">
        <w:rPr>
          <w:i/>
        </w:rPr>
        <w:t xml:space="preserve">Partner at </w:t>
      </w:r>
      <w:proofErr w:type="spellStart"/>
      <w:r w:rsidR="00364E44" w:rsidRPr="00364E44">
        <w:rPr>
          <w:i/>
        </w:rPr>
        <w:t>Gammage</w:t>
      </w:r>
      <w:proofErr w:type="spellEnd"/>
      <w:r w:rsidR="00364E44" w:rsidRPr="00364E44">
        <w:rPr>
          <w:i/>
        </w:rPr>
        <w:t xml:space="preserve"> Burnham Law Firm, Phoenix, Arizona, Senior Fellow at </w:t>
      </w:r>
      <w:r w:rsidR="00FA10A4" w:rsidRPr="00364E44">
        <w:rPr>
          <w:i/>
        </w:rPr>
        <w:t>Morrison Institute for Public Policy,</w:t>
      </w:r>
      <w:r w:rsidR="00364E44" w:rsidRPr="00364E44">
        <w:rPr>
          <w:i/>
        </w:rPr>
        <w:t xml:space="preserve"> Arizona State University, Phoenix</w:t>
      </w:r>
      <w:r w:rsidR="00FA10A4" w:rsidRPr="00364E44">
        <w:rPr>
          <w:i/>
        </w:rPr>
        <w:t>, Arizona, USA</w:t>
      </w:r>
      <w:r w:rsidR="00364E44" w:rsidRPr="00364E44">
        <w:rPr>
          <w:i/>
        </w:rPr>
        <w:t>, and Senior Scholar at</w:t>
      </w:r>
      <w:r w:rsidR="00364E44" w:rsidRPr="00364E44">
        <w:rPr>
          <w:i/>
          <w:color w:val="2A2A2A"/>
        </w:rPr>
        <w:t xml:space="preserve"> Julie Ann Wrigley Global Institute of Sustainability, Arizona State University, Tempe, Arizona, USA</w:t>
      </w:r>
      <w:r w:rsidR="00364E44" w:rsidRPr="00364E44">
        <w:rPr>
          <w:i/>
        </w:rPr>
        <w:t xml:space="preserve"> </w:t>
      </w:r>
    </w:p>
    <w:p w:rsidR="00C12B49" w:rsidRPr="00854773" w:rsidRDefault="00C12B49" w:rsidP="009E4BAF">
      <w:pPr>
        <w:jc w:val="both"/>
        <w:textAlignment w:val="baseline"/>
        <w:rPr>
          <w:rStyle w:val="apple-converted-space"/>
          <w:color w:val="2A2A2A"/>
          <w:sz w:val="12"/>
          <w:shd w:val="clear" w:color="auto" w:fill="FFFFFF"/>
        </w:rPr>
      </w:pPr>
    </w:p>
    <w:p w:rsidR="005A41BE" w:rsidRPr="005A41BE" w:rsidRDefault="00DE53B2" w:rsidP="009E4BAF">
      <w:pPr>
        <w:jc w:val="both"/>
        <w:textAlignment w:val="baseline"/>
        <w:rPr>
          <w:rStyle w:val="apple-converted-space"/>
          <w:b/>
          <w:color w:val="2A2A2A"/>
          <w:shd w:val="clear" w:color="auto" w:fill="FFFFFF"/>
        </w:rPr>
      </w:pPr>
      <w:hyperlink r:id="rId10" w:history="1">
        <w:r w:rsidR="005A41BE" w:rsidRPr="005A41BE">
          <w:rPr>
            <w:rStyle w:val="Hyperlink"/>
            <w:b/>
            <w:shd w:val="clear" w:color="auto" w:fill="FFFFFF"/>
          </w:rPr>
          <w:t>Closing Panel</w:t>
        </w:r>
      </w:hyperlink>
    </w:p>
    <w:p w:rsidR="005A41BE" w:rsidRPr="00854773" w:rsidRDefault="005A41BE" w:rsidP="009E4BAF">
      <w:pPr>
        <w:jc w:val="both"/>
        <w:textAlignment w:val="baseline"/>
        <w:rPr>
          <w:rStyle w:val="apple-converted-space"/>
          <w:color w:val="2A2A2A"/>
          <w:sz w:val="8"/>
          <w:shd w:val="clear" w:color="auto" w:fill="FFFFFF"/>
        </w:rPr>
      </w:pPr>
    </w:p>
    <w:p w:rsidR="005A41BE" w:rsidRPr="005A41BE" w:rsidRDefault="005A41BE" w:rsidP="009E4B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</w:rPr>
      </w:pPr>
      <w:r w:rsidRPr="005A41BE">
        <w:rPr>
          <w:color w:val="2A2A2A"/>
          <w:bdr w:val="none" w:sz="0" w:space="0" w:color="auto" w:frame="1"/>
        </w:rPr>
        <w:t>“</w:t>
      </w:r>
      <w:r w:rsidRPr="005A41BE">
        <w:rPr>
          <w:b/>
          <w:bCs/>
          <w:color w:val="2A2A2A"/>
          <w:bdr w:val="none" w:sz="0" w:space="0" w:color="auto" w:frame="1"/>
        </w:rPr>
        <w:t>The Next Big Thing</w:t>
      </w:r>
      <w:r w:rsidRPr="005A41BE">
        <w:rPr>
          <w:color w:val="2A2A2A"/>
          <w:bdr w:val="none" w:sz="0" w:space="0" w:color="auto" w:frame="1"/>
        </w:rPr>
        <w:t>, Approaches in Engineering Design, Manufacturing and Sustainable Design”</w:t>
      </w:r>
    </w:p>
    <w:p w:rsidR="005A41BE" w:rsidRDefault="005A41BE" w:rsidP="009E4B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2A2A2A"/>
        </w:rPr>
      </w:pPr>
      <w:r w:rsidRPr="005A41BE">
        <w:rPr>
          <w:rStyle w:val="Strong"/>
          <w:color w:val="2A2A2A"/>
          <w:bdr w:val="none" w:sz="0" w:space="0" w:color="auto" w:frame="1"/>
        </w:rPr>
        <w:t>Moderator:</w:t>
      </w:r>
    </w:p>
    <w:p w:rsidR="005A41BE" w:rsidRPr="005A41BE" w:rsidRDefault="00FA10A4" w:rsidP="009E4BAF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A2A2A"/>
        </w:rPr>
      </w:pPr>
      <w:r>
        <w:rPr>
          <w:color w:val="2A2A2A"/>
        </w:rPr>
        <w:t xml:space="preserve">Dr. </w:t>
      </w:r>
      <w:r w:rsidR="005A41BE" w:rsidRPr="005A41BE">
        <w:rPr>
          <w:color w:val="2A2A2A"/>
        </w:rPr>
        <w:t xml:space="preserve">Stephen </w:t>
      </w:r>
      <w:r>
        <w:rPr>
          <w:color w:val="2A2A2A"/>
        </w:rPr>
        <w:t xml:space="preserve">M. </w:t>
      </w:r>
      <w:r w:rsidR="005A41BE" w:rsidRPr="005A41BE">
        <w:rPr>
          <w:color w:val="2A2A2A"/>
        </w:rPr>
        <w:t>Goodnick, Professor and Senior Sustainability Scientist, Julie Ann Wrigley Global Institute of Sustainability, Arizona State University</w:t>
      </w:r>
      <w:r w:rsidR="009E4BAF">
        <w:rPr>
          <w:color w:val="2A2A2A"/>
        </w:rPr>
        <w:t>, Tempe, Arizona, USA</w:t>
      </w:r>
    </w:p>
    <w:p w:rsidR="005A41BE" w:rsidRPr="005A41BE" w:rsidRDefault="005A41BE" w:rsidP="009E4BA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</w:rPr>
      </w:pPr>
      <w:r w:rsidRPr="005A41BE">
        <w:rPr>
          <w:rStyle w:val="Strong"/>
          <w:color w:val="2A2A2A"/>
          <w:bdr w:val="none" w:sz="0" w:space="0" w:color="auto" w:frame="1"/>
        </w:rPr>
        <w:t>Panelists:</w:t>
      </w:r>
    </w:p>
    <w:p w:rsidR="005A41BE" w:rsidRPr="005A41BE" w:rsidRDefault="00FA10A4" w:rsidP="009E4BAF">
      <w:pPr>
        <w:numPr>
          <w:ilvl w:val="0"/>
          <w:numId w:val="6"/>
        </w:numPr>
        <w:jc w:val="both"/>
        <w:textAlignment w:val="baseline"/>
        <w:rPr>
          <w:color w:val="2A2A2A"/>
        </w:rPr>
      </w:pPr>
      <w:r>
        <w:rPr>
          <w:color w:val="2A2A2A"/>
        </w:rPr>
        <w:t xml:space="preserve">Dr. </w:t>
      </w:r>
      <w:r w:rsidR="005A41BE" w:rsidRPr="005A41BE">
        <w:rPr>
          <w:color w:val="2A2A2A"/>
        </w:rPr>
        <w:t xml:space="preserve">Mahesh </w:t>
      </w:r>
      <w:proofErr w:type="spellStart"/>
      <w:r w:rsidR="005A41BE" w:rsidRPr="005A41BE">
        <w:rPr>
          <w:color w:val="2A2A2A"/>
        </w:rPr>
        <w:t>Morjaria</w:t>
      </w:r>
      <w:proofErr w:type="spellEnd"/>
      <w:r w:rsidR="005A41BE" w:rsidRPr="005A41BE">
        <w:rPr>
          <w:color w:val="2A2A2A"/>
        </w:rPr>
        <w:t>, VP, Systems Development, First Solar Electric</w:t>
      </w:r>
      <w:r>
        <w:rPr>
          <w:color w:val="2A2A2A"/>
        </w:rPr>
        <w:t>, Tempe, Arizona, USA</w:t>
      </w:r>
    </w:p>
    <w:p w:rsidR="005A41BE" w:rsidRPr="005A41BE" w:rsidRDefault="00FA10A4" w:rsidP="009E4BAF">
      <w:pPr>
        <w:numPr>
          <w:ilvl w:val="0"/>
          <w:numId w:val="6"/>
        </w:numPr>
        <w:jc w:val="both"/>
        <w:textAlignment w:val="baseline"/>
        <w:rPr>
          <w:color w:val="2A2A2A"/>
        </w:rPr>
      </w:pPr>
      <w:r>
        <w:t xml:space="preserve">Dr. </w:t>
      </w:r>
      <w:hyperlink r:id="rId11" w:anchor="dirks" w:history="1">
        <w:r w:rsidR="005A41BE" w:rsidRPr="005A41BE">
          <w:rPr>
            <w:rStyle w:val="Hyperlink"/>
            <w:b/>
            <w:bCs/>
            <w:color w:val="006699"/>
            <w:u w:val="none"/>
            <w:bdr w:val="none" w:sz="0" w:space="0" w:color="auto" w:frame="1"/>
          </w:rPr>
          <w:t>Gary Dirks</w:t>
        </w:r>
      </w:hyperlink>
      <w:r w:rsidR="005A41BE" w:rsidRPr="005A41BE">
        <w:rPr>
          <w:color w:val="2A2A2A"/>
        </w:rPr>
        <w:t>, Professor and Director of the Julie Ann Wrigley Global Institute of Sustainability, Arizona State University</w:t>
      </w:r>
    </w:p>
    <w:p w:rsidR="005A41BE" w:rsidRPr="00854773" w:rsidRDefault="005A41BE" w:rsidP="009E4BAF">
      <w:pPr>
        <w:ind w:left="720"/>
        <w:jc w:val="both"/>
        <w:textAlignment w:val="baseline"/>
        <w:rPr>
          <w:rStyle w:val="apple-converted-space"/>
          <w:color w:val="2A2A2A"/>
          <w:sz w:val="12"/>
          <w:shd w:val="clear" w:color="auto" w:fill="FFFFFF"/>
        </w:rPr>
      </w:pPr>
    </w:p>
    <w:p w:rsidR="0075600C" w:rsidRDefault="0075600C" w:rsidP="009E4BAF">
      <w:pPr>
        <w:jc w:val="both"/>
        <w:textAlignment w:val="baseline"/>
        <w:rPr>
          <w:color w:val="2A2A2A"/>
          <w:shd w:val="clear" w:color="auto" w:fill="FFFFFF"/>
        </w:rPr>
      </w:pPr>
      <w:r>
        <w:rPr>
          <w:color w:val="2A2A2A"/>
          <w:shd w:val="clear" w:color="auto" w:fill="FFFFFF"/>
        </w:rPr>
        <w:t xml:space="preserve">To register visit the </w:t>
      </w:r>
      <w:hyperlink r:id="rId12" w:history="1">
        <w:r w:rsidRPr="0075600C">
          <w:rPr>
            <w:rStyle w:val="Hyperlink"/>
            <w:shd w:val="clear" w:color="auto" w:fill="FFFFFF"/>
          </w:rPr>
          <w:t>SusTech registration webpage</w:t>
        </w:r>
      </w:hyperlink>
      <w:r>
        <w:rPr>
          <w:color w:val="2A2A2A"/>
          <w:shd w:val="clear" w:color="auto" w:fill="FFFFFF"/>
        </w:rPr>
        <w:t>.</w:t>
      </w:r>
    </w:p>
    <w:p w:rsidR="0075600C" w:rsidRPr="00854773" w:rsidRDefault="0075600C" w:rsidP="009E4BAF">
      <w:pPr>
        <w:jc w:val="both"/>
        <w:textAlignment w:val="baseline"/>
        <w:rPr>
          <w:color w:val="2A2A2A"/>
          <w:sz w:val="12"/>
          <w:shd w:val="clear" w:color="auto" w:fill="FFFFFF"/>
        </w:rPr>
      </w:pPr>
    </w:p>
    <w:p w:rsidR="004443DE" w:rsidRPr="00C12B49" w:rsidRDefault="00DE53B2" w:rsidP="009E4BAF">
      <w:pPr>
        <w:jc w:val="both"/>
        <w:textAlignment w:val="baseline"/>
        <w:rPr>
          <w:color w:val="2A2A2A"/>
          <w:shd w:val="clear" w:color="auto" w:fill="FFFFFF"/>
        </w:rPr>
      </w:pPr>
      <w:hyperlink r:id="rId13" w:history="1">
        <w:r w:rsidR="0045310B" w:rsidRPr="007F5D5C">
          <w:rPr>
            <w:rStyle w:val="Hyperlink"/>
            <w:shd w:val="clear" w:color="auto" w:fill="FFFFFF"/>
          </w:rPr>
          <w:t>SusTech</w:t>
        </w:r>
      </w:hyperlink>
      <w:r w:rsidR="0045310B" w:rsidRPr="007F5D5C">
        <w:rPr>
          <w:color w:val="2A2A2A"/>
          <w:shd w:val="clear" w:color="auto" w:fill="FFFFFF"/>
        </w:rPr>
        <w:t xml:space="preserve"> is an IEEE Region 6 conference hosted by IEEE Phoenix section, and is co-sponsored by the IEEE Phoenix and Oregon Sections, IEEE Region 6 and IEEE-USA. With technical sponsorship by the IEEE SSIT (Society for Soci</w:t>
      </w:r>
      <w:r w:rsidR="008B4C23">
        <w:rPr>
          <w:color w:val="2A2A2A"/>
          <w:shd w:val="clear" w:color="auto" w:fill="FFFFFF"/>
        </w:rPr>
        <w:t>al Implications of Technology).</w:t>
      </w:r>
    </w:p>
    <w:sectPr w:rsidR="004443DE" w:rsidRPr="00C12B49" w:rsidSect="009E4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1A5"/>
    <w:multiLevelType w:val="multilevel"/>
    <w:tmpl w:val="A64096FA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873F15"/>
    <w:multiLevelType w:val="multilevel"/>
    <w:tmpl w:val="7B2C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77A78"/>
    <w:multiLevelType w:val="hybridMultilevel"/>
    <w:tmpl w:val="277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76E2D"/>
    <w:multiLevelType w:val="multilevel"/>
    <w:tmpl w:val="FC7E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3A7896"/>
    <w:multiLevelType w:val="hybridMultilevel"/>
    <w:tmpl w:val="A69A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E3F"/>
    <w:multiLevelType w:val="hybridMultilevel"/>
    <w:tmpl w:val="037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DE"/>
    <w:rsid w:val="00001504"/>
    <w:rsid w:val="000055EA"/>
    <w:rsid w:val="00006067"/>
    <w:rsid w:val="00006D41"/>
    <w:rsid w:val="00012A96"/>
    <w:rsid w:val="00017FBF"/>
    <w:rsid w:val="00022409"/>
    <w:rsid w:val="00022810"/>
    <w:rsid w:val="00023050"/>
    <w:rsid w:val="00024960"/>
    <w:rsid w:val="0002765E"/>
    <w:rsid w:val="000364B5"/>
    <w:rsid w:val="000374F0"/>
    <w:rsid w:val="00037945"/>
    <w:rsid w:val="00041FEA"/>
    <w:rsid w:val="00042419"/>
    <w:rsid w:val="00042BEB"/>
    <w:rsid w:val="00045AD7"/>
    <w:rsid w:val="0005230C"/>
    <w:rsid w:val="00053615"/>
    <w:rsid w:val="00054D13"/>
    <w:rsid w:val="000552B8"/>
    <w:rsid w:val="00055368"/>
    <w:rsid w:val="00060346"/>
    <w:rsid w:val="00064DED"/>
    <w:rsid w:val="00067CDE"/>
    <w:rsid w:val="00074A8B"/>
    <w:rsid w:val="00084411"/>
    <w:rsid w:val="0008499C"/>
    <w:rsid w:val="000864B7"/>
    <w:rsid w:val="00086E52"/>
    <w:rsid w:val="00090002"/>
    <w:rsid w:val="0009007F"/>
    <w:rsid w:val="00091D81"/>
    <w:rsid w:val="000925B6"/>
    <w:rsid w:val="000970D5"/>
    <w:rsid w:val="00097E89"/>
    <w:rsid w:val="000A4331"/>
    <w:rsid w:val="000A6F74"/>
    <w:rsid w:val="000A7C57"/>
    <w:rsid w:val="000B38F2"/>
    <w:rsid w:val="000B524E"/>
    <w:rsid w:val="000B554D"/>
    <w:rsid w:val="000B7E08"/>
    <w:rsid w:val="000C11FD"/>
    <w:rsid w:val="000C6088"/>
    <w:rsid w:val="000D1E80"/>
    <w:rsid w:val="000D2D44"/>
    <w:rsid w:val="000D419A"/>
    <w:rsid w:val="000E0A11"/>
    <w:rsid w:val="000E0F09"/>
    <w:rsid w:val="000E72EC"/>
    <w:rsid w:val="000F2298"/>
    <w:rsid w:val="000F2A6F"/>
    <w:rsid w:val="000F6118"/>
    <w:rsid w:val="000F6C3B"/>
    <w:rsid w:val="000F76B9"/>
    <w:rsid w:val="00100D7F"/>
    <w:rsid w:val="00101B14"/>
    <w:rsid w:val="0011071D"/>
    <w:rsid w:val="00113AF7"/>
    <w:rsid w:val="00114AF4"/>
    <w:rsid w:val="00116471"/>
    <w:rsid w:val="00126FAE"/>
    <w:rsid w:val="0012732D"/>
    <w:rsid w:val="001274F1"/>
    <w:rsid w:val="001279C7"/>
    <w:rsid w:val="00130E26"/>
    <w:rsid w:val="001314F1"/>
    <w:rsid w:val="0014253E"/>
    <w:rsid w:val="00142EA2"/>
    <w:rsid w:val="00151427"/>
    <w:rsid w:val="001539C3"/>
    <w:rsid w:val="00157F45"/>
    <w:rsid w:val="00160411"/>
    <w:rsid w:val="00162455"/>
    <w:rsid w:val="00163A9B"/>
    <w:rsid w:val="00164453"/>
    <w:rsid w:val="00164AFD"/>
    <w:rsid w:val="00165A81"/>
    <w:rsid w:val="00171383"/>
    <w:rsid w:val="00172504"/>
    <w:rsid w:val="001745B5"/>
    <w:rsid w:val="00175AAA"/>
    <w:rsid w:val="00176585"/>
    <w:rsid w:val="00176AE9"/>
    <w:rsid w:val="0017718E"/>
    <w:rsid w:val="0018005F"/>
    <w:rsid w:val="00183DF6"/>
    <w:rsid w:val="00186B5B"/>
    <w:rsid w:val="00187CB4"/>
    <w:rsid w:val="001A1DDA"/>
    <w:rsid w:val="001A3EE7"/>
    <w:rsid w:val="001A3F5A"/>
    <w:rsid w:val="001A768A"/>
    <w:rsid w:val="001B2828"/>
    <w:rsid w:val="001B7838"/>
    <w:rsid w:val="001C2AB4"/>
    <w:rsid w:val="001D1CD0"/>
    <w:rsid w:val="001D229C"/>
    <w:rsid w:val="001D4B24"/>
    <w:rsid w:val="001D7D4C"/>
    <w:rsid w:val="001E0C8E"/>
    <w:rsid w:val="001E4B0C"/>
    <w:rsid w:val="001E61B8"/>
    <w:rsid w:val="001F41FF"/>
    <w:rsid w:val="001F4BBD"/>
    <w:rsid w:val="001F4E08"/>
    <w:rsid w:val="001F63AF"/>
    <w:rsid w:val="001F6A88"/>
    <w:rsid w:val="001F78BB"/>
    <w:rsid w:val="00200AC3"/>
    <w:rsid w:val="00202322"/>
    <w:rsid w:val="00202940"/>
    <w:rsid w:val="00206047"/>
    <w:rsid w:val="002134A4"/>
    <w:rsid w:val="00214512"/>
    <w:rsid w:val="00220A92"/>
    <w:rsid w:val="00220C92"/>
    <w:rsid w:val="00221246"/>
    <w:rsid w:val="00221D49"/>
    <w:rsid w:val="002247BF"/>
    <w:rsid w:val="00225C65"/>
    <w:rsid w:val="00226D17"/>
    <w:rsid w:val="00232413"/>
    <w:rsid w:val="00232935"/>
    <w:rsid w:val="002331CD"/>
    <w:rsid w:val="0024207F"/>
    <w:rsid w:val="00246901"/>
    <w:rsid w:val="00246EE2"/>
    <w:rsid w:val="0025185D"/>
    <w:rsid w:val="00255AFA"/>
    <w:rsid w:val="0025712B"/>
    <w:rsid w:val="0025795C"/>
    <w:rsid w:val="0026319A"/>
    <w:rsid w:val="002645B0"/>
    <w:rsid w:val="00265305"/>
    <w:rsid w:val="002673E4"/>
    <w:rsid w:val="00271F27"/>
    <w:rsid w:val="00274C26"/>
    <w:rsid w:val="00274D1B"/>
    <w:rsid w:val="00274D52"/>
    <w:rsid w:val="00274F8E"/>
    <w:rsid w:val="002753FE"/>
    <w:rsid w:val="00276129"/>
    <w:rsid w:val="00281736"/>
    <w:rsid w:val="002872B1"/>
    <w:rsid w:val="00293746"/>
    <w:rsid w:val="0029561D"/>
    <w:rsid w:val="002978A4"/>
    <w:rsid w:val="002A216E"/>
    <w:rsid w:val="002A3D4D"/>
    <w:rsid w:val="002A54DC"/>
    <w:rsid w:val="002A768F"/>
    <w:rsid w:val="002B5B47"/>
    <w:rsid w:val="002B65DA"/>
    <w:rsid w:val="002C11FD"/>
    <w:rsid w:val="002C319C"/>
    <w:rsid w:val="002C6390"/>
    <w:rsid w:val="002C6712"/>
    <w:rsid w:val="002C67D1"/>
    <w:rsid w:val="002D2FE0"/>
    <w:rsid w:val="002D360D"/>
    <w:rsid w:val="002E1308"/>
    <w:rsid w:val="002E747D"/>
    <w:rsid w:val="002F267F"/>
    <w:rsid w:val="002F3D91"/>
    <w:rsid w:val="002F4893"/>
    <w:rsid w:val="002F7D48"/>
    <w:rsid w:val="00302BF8"/>
    <w:rsid w:val="00304166"/>
    <w:rsid w:val="003068F5"/>
    <w:rsid w:val="00310F3B"/>
    <w:rsid w:val="00314865"/>
    <w:rsid w:val="00315386"/>
    <w:rsid w:val="0032021E"/>
    <w:rsid w:val="00323422"/>
    <w:rsid w:val="003235AD"/>
    <w:rsid w:val="00333C50"/>
    <w:rsid w:val="00342BA3"/>
    <w:rsid w:val="003504C0"/>
    <w:rsid w:val="00351A5A"/>
    <w:rsid w:val="00356146"/>
    <w:rsid w:val="00360852"/>
    <w:rsid w:val="00360D09"/>
    <w:rsid w:val="00361186"/>
    <w:rsid w:val="00361526"/>
    <w:rsid w:val="00364E44"/>
    <w:rsid w:val="00365051"/>
    <w:rsid w:val="00365D4D"/>
    <w:rsid w:val="00374FC1"/>
    <w:rsid w:val="00380A1F"/>
    <w:rsid w:val="00380DE4"/>
    <w:rsid w:val="00383C6D"/>
    <w:rsid w:val="003849B2"/>
    <w:rsid w:val="00386BE4"/>
    <w:rsid w:val="00386C79"/>
    <w:rsid w:val="00387F8F"/>
    <w:rsid w:val="00390963"/>
    <w:rsid w:val="00392C31"/>
    <w:rsid w:val="00393565"/>
    <w:rsid w:val="00396AB3"/>
    <w:rsid w:val="003A0887"/>
    <w:rsid w:val="003A43DD"/>
    <w:rsid w:val="003B112A"/>
    <w:rsid w:val="003B179E"/>
    <w:rsid w:val="003B215C"/>
    <w:rsid w:val="003B5DB1"/>
    <w:rsid w:val="003B71CD"/>
    <w:rsid w:val="003C072A"/>
    <w:rsid w:val="003C529A"/>
    <w:rsid w:val="003C6ACF"/>
    <w:rsid w:val="003D4074"/>
    <w:rsid w:val="003D590C"/>
    <w:rsid w:val="003D732D"/>
    <w:rsid w:val="003E42F0"/>
    <w:rsid w:val="003E4868"/>
    <w:rsid w:val="003F3AAE"/>
    <w:rsid w:val="003F419F"/>
    <w:rsid w:val="003F55BD"/>
    <w:rsid w:val="00400E7C"/>
    <w:rsid w:val="00401030"/>
    <w:rsid w:val="00402B5F"/>
    <w:rsid w:val="00403EEC"/>
    <w:rsid w:val="00404127"/>
    <w:rsid w:val="00410A25"/>
    <w:rsid w:val="00410EEC"/>
    <w:rsid w:val="0041429C"/>
    <w:rsid w:val="00415E5F"/>
    <w:rsid w:val="00416290"/>
    <w:rsid w:val="00421315"/>
    <w:rsid w:val="0042287C"/>
    <w:rsid w:val="004258BB"/>
    <w:rsid w:val="004308A9"/>
    <w:rsid w:val="00432972"/>
    <w:rsid w:val="00436DD2"/>
    <w:rsid w:val="004443DE"/>
    <w:rsid w:val="004457B7"/>
    <w:rsid w:val="00446C2A"/>
    <w:rsid w:val="00447C34"/>
    <w:rsid w:val="0045310B"/>
    <w:rsid w:val="0045391E"/>
    <w:rsid w:val="00453FB1"/>
    <w:rsid w:val="004542E2"/>
    <w:rsid w:val="00456288"/>
    <w:rsid w:val="00456373"/>
    <w:rsid w:val="00457297"/>
    <w:rsid w:val="004576D1"/>
    <w:rsid w:val="004607A0"/>
    <w:rsid w:val="00462283"/>
    <w:rsid w:val="00465939"/>
    <w:rsid w:val="004663BF"/>
    <w:rsid w:val="00467630"/>
    <w:rsid w:val="004710FD"/>
    <w:rsid w:val="004733BF"/>
    <w:rsid w:val="0047445B"/>
    <w:rsid w:val="00480C61"/>
    <w:rsid w:val="00480C87"/>
    <w:rsid w:val="00481192"/>
    <w:rsid w:val="00481500"/>
    <w:rsid w:val="00482BF6"/>
    <w:rsid w:val="0048684D"/>
    <w:rsid w:val="004919CA"/>
    <w:rsid w:val="00491EE6"/>
    <w:rsid w:val="00491F59"/>
    <w:rsid w:val="00496CB2"/>
    <w:rsid w:val="004A03FA"/>
    <w:rsid w:val="004A4E1A"/>
    <w:rsid w:val="004A7174"/>
    <w:rsid w:val="004A7765"/>
    <w:rsid w:val="004A777A"/>
    <w:rsid w:val="004B51A8"/>
    <w:rsid w:val="004B7AEA"/>
    <w:rsid w:val="004C36BF"/>
    <w:rsid w:val="004C4720"/>
    <w:rsid w:val="004C78EF"/>
    <w:rsid w:val="004D6BF1"/>
    <w:rsid w:val="004E46F3"/>
    <w:rsid w:val="004E5F94"/>
    <w:rsid w:val="004E6018"/>
    <w:rsid w:val="004F4D6E"/>
    <w:rsid w:val="004F524A"/>
    <w:rsid w:val="00505389"/>
    <w:rsid w:val="00505526"/>
    <w:rsid w:val="005129D5"/>
    <w:rsid w:val="005129F3"/>
    <w:rsid w:val="005162A5"/>
    <w:rsid w:val="00517C1B"/>
    <w:rsid w:val="0052218C"/>
    <w:rsid w:val="00522DB1"/>
    <w:rsid w:val="00524BC6"/>
    <w:rsid w:val="0052736F"/>
    <w:rsid w:val="00533EF9"/>
    <w:rsid w:val="00534790"/>
    <w:rsid w:val="00535666"/>
    <w:rsid w:val="00535813"/>
    <w:rsid w:val="00535BD8"/>
    <w:rsid w:val="00537E3E"/>
    <w:rsid w:val="0054197D"/>
    <w:rsid w:val="005454FF"/>
    <w:rsid w:val="00545A55"/>
    <w:rsid w:val="0055197E"/>
    <w:rsid w:val="00553870"/>
    <w:rsid w:val="0055403E"/>
    <w:rsid w:val="00557BDA"/>
    <w:rsid w:val="00557FD8"/>
    <w:rsid w:val="00561358"/>
    <w:rsid w:val="005632C4"/>
    <w:rsid w:val="005634ED"/>
    <w:rsid w:val="00570638"/>
    <w:rsid w:val="005730DD"/>
    <w:rsid w:val="00575816"/>
    <w:rsid w:val="00577B11"/>
    <w:rsid w:val="00581BF5"/>
    <w:rsid w:val="0058255B"/>
    <w:rsid w:val="00583631"/>
    <w:rsid w:val="0058433C"/>
    <w:rsid w:val="00584E6D"/>
    <w:rsid w:val="00586154"/>
    <w:rsid w:val="005874CD"/>
    <w:rsid w:val="00587E45"/>
    <w:rsid w:val="00591124"/>
    <w:rsid w:val="00595DD1"/>
    <w:rsid w:val="005A02AE"/>
    <w:rsid w:val="005A27E5"/>
    <w:rsid w:val="005A41BE"/>
    <w:rsid w:val="005A473D"/>
    <w:rsid w:val="005A7214"/>
    <w:rsid w:val="005B0E7B"/>
    <w:rsid w:val="005B2C26"/>
    <w:rsid w:val="005B2D46"/>
    <w:rsid w:val="005B3340"/>
    <w:rsid w:val="005B672D"/>
    <w:rsid w:val="005C29C7"/>
    <w:rsid w:val="005C5DA6"/>
    <w:rsid w:val="005C5E34"/>
    <w:rsid w:val="005C6CAA"/>
    <w:rsid w:val="005D0EB0"/>
    <w:rsid w:val="005D1D54"/>
    <w:rsid w:val="005D2917"/>
    <w:rsid w:val="005D7C4E"/>
    <w:rsid w:val="005E0E28"/>
    <w:rsid w:val="005E2DDE"/>
    <w:rsid w:val="005E422A"/>
    <w:rsid w:val="005E454C"/>
    <w:rsid w:val="005E489F"/>
    <w:rsid w:val="005E4F67"/>
    <w:rsid w:val="005E7E54"/>
    <w:rsid w:val="005F3002"/>
    <w:rsid w:val="005F70E8"/>
    <w:rsid w:val="005F7A96"/>
    <w:rsid w:val="00603927"/>
    <w:rsid w:val="00604FCE"/>
    <w:rsid w:val="00607C84"/>
    <w:rsid w:val="00610AD4"/>
    <w:rsid w:val="00611937"/>
    <w:rsid w:val="00611C5C"/>
    <w:rsid w:val="00611F7E"/>
    <w:rsid w:val="0062034A"/>
    <w:rsid w:val="00620A29"/>
    <w:rsid w:val="00621AE2"/>
    <w:rsid w:val="006226EE"/>
    <w:rsid w:val="006232B8"/>
    <w:rsid w:val="00623DF4"/>
    <w:rsid w:val="006246DA"/>
    <w:rsid w:val="00625090"/>
    <w:rsid w:val="006320A9"/>
    <w:rsid w:val="00632ADF"/>
    <w:rsid w:val="00634C0A"/>
    <w:rsid w:val="00636030"/>
    <w:rsid w:val="006374FF"/>
    <w:rsid w:val="00637DF0"/>
    <w:rsid w:val="00641008"/>
    <w:rsid w:val="00641FEF"/>
    <w:rsid w:val="00642B78"/>
    <w:rsid w:val="006444F9"/>
    <w:rsid w:val="00647A5E"/>
    <w:rsid w:val="00652289"/>
    <w:rsid w:val="00655EDD"/>
    <w:rsid w:val="00661F5A"/>
    <w:rsid w:val="00662634"/>
    <w:rsid w:val="00662930"/>
    <w:rsid w:val="006637C9"/>
    <w:rsid w:val="00663971"/>
    <w:rsid w:val="006649FA"/>
    <w:rsid w:val="006673E6"/>
    <w:rsid w:val="00671BFD"/>
    <w:rsid w:val="00673A18"/>
    <w:rsid w:val="006749C7"/>
    <w:rsid w:val="0067569D"/>
    <w:rsid w:val="00680B13"/>
    <w:rsid w:val="0068340F"/>
    <w:rsid w:val="00683C1C"/>
    <w:rsid w:val="00686069"/>
    <w:rsid w:val="00690F64"/>
    <w:rsid w:val="00693D37"/>
    <w:rsid w:val="00694008"/>
    <w:rsid w:val="00694894"/>
    <w:rsid w:val="00696CAB"/>
    <w:rsid w:val="006A05D1"/>
    <w:rsid w:val="006A2DEC"/>
    <w:rsid w:val="006A2E7B"/>
    <w:rsid w:val="006A341D"/>
    <w:rsid w:val="006A7502"/>
    <w:rsid w:val="006A7DB2"/>
    <w:rsid w:val="006B27AE"/>
    <w:rsid w:val="006B287A"/>
    <w:rsid w:val="006B442F"/>
    <w:rsid w:val="006B6F23"/>
    <w:rsid w:val="006D0B2B"/>
    <w:rsid w:val="006D1C81"/>
    <w:rsid w:val="006D771B"/>
    <w:rsid w:val="006E672B"/>
    <w:rsid w:val="006F2082"/>
    <w:rsid w:val="006F406B"/>
    <w:rsid w:val="006F7C69"/>
    <w:rsid w:val="007017B3"/>
    <w:rsid w:val="00703C8E"/>
    <w:rsid w:val="00705A7D"/>
    <w:rsid w:val="00706E19"/>
    <w:rsid w:val="007077A1"/>
    <w:rsid w:val="007108D9"/>
    <w:rsid w:val="007114D5"/>
    <w:rsid w:val="00712635"/>
    <w:rsid w:val="00720F01"/>
    <w:rsid w:val="007261A8"/>
    <w:rsid w:val="007312FF"/>
    <w:rsid w:val="00732793"/>
    <w:rsid w:val="00743240"/>
    <w:rsid w:val="007436FB"/>
    <w:rsid w:val="00743F66"/>
    <w:rsid w:val="007503C6"/>
    <w:rsid w:val="0075052B"/>
    <w:rsid w:val="00751DF8"/>
    <w:rsid w:val="0075475F"/>
    <w:rsid w:val="0075600C"/>
    <w:rsid w:val="00756208"/>
    <w:rsid w:val="0076062A"/>
    <w:rsid w:val="007668F2"/>
    <w:rsid w:val="00770586"/>
    <w:rsid w:val="0077114E"/>
    <w:rsid w:val="0077157B"/>
    <w:rsid w:val="00772C93"/>
    <w:rsid w:val="00773959"/>
    <w:rsid w:val="00773DBF"/>
    <w:rsid w:val="00781910"/>
    <w:rsid w:val="00782F38"/>
    <w:rsid w:val="007852B1"/>
    <w:rsid w:val="00785625"/>
    <w:rsid w:val="00787E07"/>
    <w:rsid w:val="00791D3B"/>
    <w:rsid w:val="007935DE"/>
    <w:rsid w:val="00793B00"/>
    <w:rsid w:val="00797F5E"/>
    <w:rsid w:val="007A0322"/>
    <w:rsid w:val="007A0690"/>
    <w:rsid w:val="007A0DDC"/>
    <w:rsid w:val="007A5F7D"/>
    <w:rsid w:val="007A6A96"/>
    <w:rsid w:val="007A72CD"/>
    <w:rsid w:val="007B1A16"/>
    <w:rsid w:val="007B5319"/>
    <w:rsid w:val="007C0418"/>
    <w:rsid w:val="007C1530"/>
    <w:rsid w:val="007C7F80"/>
    <w:rsid w:val="007D1B73"/>
    <w:rsid w:val="007D2FD7"/>
    <w:rsid w:val="007D42B3"/>
    <w:rsid w:val="007D4DEA"/>
    <w:rsid w:val="007D5F67"/>
    <w:rsid w:val="007E3393"/>
    <w:rsid w:val="007E4BF7"/>
    <w:rsid w:val="007E6F7B"/>
    <w:rsid w:val="007F258B"/>
    <w:rsid w:val="007F288C"/>
    <w:rsid w:val="007F4054"/>
    <w:rsid w:val="007F51D1"/>
    <w:rsid w:val="007F5D5C"/>
    <w:rsid w:val="00805D34"/>
    <w:rsid w:val="00806B00"/>
    <w:rsid w:val="00816CAF"/>
    <w:rsid w:val="0082139A"/>
    <w:rsid w:val="008224B4"/>
    <w:rsid w:val="00823416"/>
    <w:rsid w:val="0082362D"/>
    <w:rsid w:val="00824E15"/>
    <w:rsid w:val="00824E6B"/>
    <w:rsid w:val="00827F81"/>
    <w:rsid w:val="00832EA9"/>
    <w:rsid w:val="0083335C"/>
    <w:rsid w:val="008345A8"/>
    <w:rsid w:val="00836EB7"/>
    <w:rsid w:val="00836EBC"/>
    <w:rsid w:val="00843D56"/>
    <w:rsid w:val="00844E1B"/>
    <w:rsid w:val="00850486"/>
    <w:rsid w:val="00853375"/>
    <w:rsid w:val="008541B4"/>
    <w:rsid w:val="00854773"/>
    <w:rsid w:val="00855144"/>
    <w:rsid w:val="008569EF"/>
    <w:rsid w:val="00860935"/>
    <w:rsid w:val="00870FD7"/>
    <w:rsid w:val="00871890"/>
    <w:rsid w:val="0087299F"/>
    <w:rsid w:val="00875C7C"/>
    <w:rsid w:val="008763F4"/>
    <w:rsid w:val="00880BC6"/>
    <w:rsid w:val="0088126B"/>
    <w:rsid w:val="00882E19"/>
    <w:rsid w:val="00883D9F"/>
    <w:rsid w:val="008868AB"/>
    <w:rsid w:val="00890E23"/>
    <w:rsid w:val="008B05BF"/>
    <w:rsid w:val="008B3B29"/>
    <w:rsid w:val="008B4C23"/>
    <w:rsid w:val="008B6FEC"/>
    <w:rsid w:val="008B7228"/>
    <w:rsid w:val="008B7BE5"/>
    <w:rsid w:val="008C410B"/>
    <w:rsid w:val="008C506A"/>
    <w:rsid w:val="008D25F6"/>
    <w:rsid w:val="008D2FA9"/>
    <w:rsid w:val="008D3037"/>
    <w:rsid w:val="008D46B2"/>
    <w:rsid w:val="008D5458"/>
    <w:rsid w:val="008D57E4"/>
    <w:rsid w:val="008D729B"/>
    <w:rsid w:val="008E2153"/>
    <w:rsid w:val="008E239A"/>
    <w:rsid w:val="008E5DF8"/>
    <w:rsid w:val="008E703C"/>
    <w:rsid w:val="008F0412"/>
    <w:rsid w:val="008F0FFB"/>
    <w:rsid w:val="008F1DB5"/>
    <w:rsid w:val="008F3D5D"/>
    <w:rsid w:val="0090152F"/>
    <w:rsid w:val="00917744"/>
    <w:rsid w:val="00920DED"/>
    <w:rsid w:val="00921114"/>
    <w:rsid w:val="0092214A"/>
    <w:rsid w:val="00926205"/>
    <w:rsid w:val="0092665E"/>
    <w:rsid w:val="00926CE8"/>
    <w:rsid w:val="009302E1"/>
    <w:rsid w:val="00935E8B"/>
    <w:rsid w:val="00941760"/>
    <w:rsid w:val="00960D03"/>
    <w:rsid w:val="00961493"/>
    <w:rsid w:val="009619D0"/>
    <w:rsid w:val="00961EB5"/>
    <w:rsid w:val="00966EC5"/>
    <w:rsid w:val="009720B7"/>
    <w:rsid w:val="00974E7B"/>
    <w:rsid w:val="00976448"/>
    <w:rsid w:val="00980E18"/>
    <w:rsid w:val="00982653"/>
    <w:rsid w:val="00983463"/>
    <w:rsid w:val="00986322"/>
    <w:rsid w:val="00997381"/>
    <w:rsid w:val="00997D2E"/>
    <w:rsid w:val="009A4FEF"/>
    <w:rsid w:val="009A655C"/>
    <w:rsid w:val="009B1A3C"/>
    <w:rsid w:val="009B1C3E"/>
    <w:rsid w:val="009B4180"/>
    <w:rsid w:val="009B6272"/>
    <w:rsid w:val="009B6F08"/>
    <w:rsid w:val="009B7657"/>
    <w:rsid w:val="009C1193"/>
    <w:rsid w:val="009C3394"/>
    <w:rsid w:val="009D0820"/>
    <w:rsid w:val="009D2257"/>
    <w:rsid w:val="009D2398"/>
    <w:rsid w:val="009D31D4"/>
    <w:rsid w:val="009E1659"/>
    <w:rsid w:val="009E4BAF"/>
    <w:rsid w:val="009F0107"/>
    <w:rsid w:val="009F2F86"/>
    <w:rsid w:val="009F2FB9"/>
    <w:rsid w:val="00A02689"/>
    <w:rsid w:val="00A03F26"/>
    <w:rsid w:val="00A04C54"/>
    <w:rsid w:val="00A05373"/>
    <w:rsid w:val="00A05A03"/>
    <w:rsid w:val="00A05D14"/>
    <w:rsid w:val="00A13D8B"/>
    <w:rsid w:val="00A14509"/>
    <w:rsid w:val="00A14693"/>
    <w:rsid w:val="00A159D8"/>
    <w:rsid w:val="00A16743"/>
    <w:rsid w:val="00A22248"/>
    <w:rsid w:val="00A22A39"/>
    <w:rsid w:val="00A27FFE"/>
    <w:rsid w:val="00A332C1"/>
    <w:rsid w:val="00A33A4D"/>
    <w:rsid w:val="00A34E60"/>
    <w:rsid w:val="00A4330F"/>
    <w:rsid w:val="00A54A7D"/>
    <w:rsid w:val="00A556F7"/>
    <w:rsid w:val="00A56745"/>
    <w:rsid w:val="00A616CF"/>
    <w:rsid w:val="00A6280B"/>
    <w:rsid w:val="00A643B2"/>
    <w:rsid w:val="00A65577"/>
    <w:rsid w:val="00A670E8"/>
    <w:rsid w:val="00A71184"/>
    <w:rsid w:val="00A71841"/>
    <w:rsid w:val="00A72681"/>
    <w:rsid w:val="00A7305B"/>
    <w:rsid w:val="00A730CF"/>
    <w:rsid w:val="00A75B1B"/>
    <w:rsid w:val="00A767B5"/>
    <w:rsid w:val="00A76A0A"/>
    <w:rsid w:val="00A76CF9"/>
    <w:rsid w:val="00A84EAB"/>
    <w:rsid w:val="00AA0BE8"/>
    <w:rsid w:val="00AA4387"/>
    <w:rsid w:val="00AA50A9"/>
    <w:rsid w:val="00AA59AC"/>
    <w:rsid w:val="00AB549F"/>
    <w:rsid w:val="00AB783C"/>
    <w:rsid w:val="00AB788F"/>
    <w:rsid w:val="00AC0B3A"/>
    <w:rsid w:val="00AC453A"/>
    <w:rsid w:val="00AC4964"/>
    <w:rsid w:val="00AC784A"/>
    <w:rsid w:val="00AD010D"/>
    <w:rsid w:val="00AD3F28"/>
    <w:rsid w:val="00AE0B0F"/>
    <w:rsid w:val="00AE16A1"/>
    <w:rsid w:val="00AE23EF"/>
    <w:rsid w:val="00AE48A0"/>
    <w:rsid w:val="00AE6EE8"/>
    <w:rsid w:val="00AE787F"/>
    <w:rsid w:val="00AF041F"/>
    <w:rsid w:val="00AF0D7D"/>
    <w:rsid w:val="00AF27FE"/>
    <w:rsid w:val="00AF2AE6"/>
    <w:rsid w:val="00AF3AC8"/>
    <w:rsid w:val="00B01450"/>
    <w:rsid w:val="00B06942"/>
    <w:rsid w:val="00B06AB4"/>
    <w:rsid w:val="00B072E1"/>
    <w:rsid w:val="00B078D1"/>
    <w:rsid w:val="00B10E42"/>
    <w:rsid w:val="00B10E7A"/>
    <w:rsid w:val="00B1217B"/>
    <w:rsid w:val="00B20BB8"/>
    <w:rsid w:val="00B31ED6"/>
    <w:rsid w:val="00B3389D"/>
    <w:rsid w:val="00B34ADE"/>
    <w:rsid w:val="00B3571E"/>
    <w:rsid w:val="00B35EEA"/>
    <w:rsid w:val="00B36DCE"/>
    <w:rsid w:val="00B43EBB"/>
    <w:rsid w:val="00B5390B"/>
    <w:rsid w:val="00B56705"/>
    <w:rsid w:val="00B57072"/>
    <w:rsid w:val="00B64DE2"/>
    <w:rsid w:val="00B723F4"/>
    <w:rsid w:val="00B77C03"/>
    <w:rsid w:val="00B818FC"/>
    <w:rsid w:val="00B82BA7"/>
    <w:rsid w:val="00B834C0"/>
    <w:rsid w:val="00B867FD"/>
    <w:rsid w:val="00B902D6"/>
    <w:rsid w:val="00B94CA8"/>
    <w:rsid w:val="00BA4545"/>
    <w:rsid w:val="00BA48CD"/>
    <w:rsid w:val="00BA5BAC"/>
    <w:rsid w:val="00BA7011"/>
    <w:rsid w:val="00BB48F4"/>
    <w:rsid w:val="00BB6493"/>
    <w:rsid w:val="00BB675D"/>
    <w:rsid w:val="00BC04BA"/>
    <w:rsid w:val="00BC15CB"/>
    <w:rsid w:val="00BC1B71"/>
    <w:rsid w:val="00BC1E81"/>
    <w:rsid w:val="00BC215F"/>
    <w:rsid w:val="00BC64ED"/>
    <w:rsid w:val="00BC6659"/>
    <w:rsid w:val="00BC66C6"/>
    <w:rsid w:val="00BC71DC"/>
    <w:rsid w:val="00BD1CE6"/>
    <w:rsid w:val="00BD3874"/>
    <w:rsid w:val="00BD5060"/>
    <w:rsid w:val="00BE0B61"/>
    <w:rsid w:val="00BE6FB1"/>
    <w:rsid w:val="00BF0E1C"/>
    <w:rsid w:val="00C01660"/>
    <w:rsid w:val="00C02B0D"/>
    <w:rsid w:val="00C039F3"/>
    <w:rsid w:val="00C03DFD"/>
    <w:rsid w:val="00C07DAF"/>
    <w:rsid w:val="00C12B49"/>
    <w:rsid w:val="00C12E60"/>
    <w:rsid w:val="00C130A1"/>
    <w:rsid w:val="00C136C2"/>
    <w:rsid w:val="00C13B06"/>
    <w:rsid w:val="00C161BA"/>
    <w:rsid w:val="00C162D4"/>
    <w:rsid w:val="00C16CBB"/>
    <w:rsid w:val="00C17231"/>
    <w:rsid w:val="00C20956"/>
    <w:rsid w:val="00C23554"/>
    <w:rsid w:val="00C30E5E"/>
    <w:rsid w:val="00C30E7C"/>
    <w:rsid w:val="00C3409C"/>
    <w:rsid w:val="00C361BA"/>
    <w:rsid w:val="00C36F28"/>
    <w:rsid w:val="00C377E9"/>
    <w:rsid w:val="00C46F7D"/>
    <w:rsid w:val="00C57F92"/>
    <w:rsid w:val="00C61A30"/>
    <w:rsid w:val="00C623BF"/>
    <w:rsid w:val="00C62938"/>
    <w:rsid w:val="00C7002F"/>
    <w:rsid w:val="00C72DD0"/>
    <w:rsid w:val="00C760DE"/>
    <w:rsid w:val="00C84C5F"/>
    <w:rsid w:val="00C84CC9"/>
    <w:rsid w:val="00C874D9"/>
    <w:rsid w:val="00C90EDA"/>
    <w:rsid w:val="00C917D4"/>
    <w:rsid w:val="00CA2517"/>
    <w:rsid w:val="00CA61C3"/>
    <w:rsid w:val="00CA7077"/>
    <w:rsid w:val="00CB371B"/>
    <w:rsid w:val="00CB3918"/>
    <w:rsid w:val="00CB4902"/>
    <w:rsid w:val="00CB4CE2"/>
    <w:rsid w:val="00CB7C49"/>
    <w:rsid w:val="00CB7EB5"/>
    <w:rsid w:val="00CC144C"/>
    <w:rsid w:val="00CC1F35"/>
    <w:rsid w:val="00CC5728"/>
    <w:rsid w:val="00CD1F0D"/>
    <w:rsid w:val="00CD361C"/>
    <w:rsid w:val="00CD6150"/>
    <w:rsid w:val="00CE0607"/>
    <w:rsid w:val="00CE41D6"/>
    <w:rsid w:val="00CE4338"/>
    <w:rsid w:val="00CE5874"/>
    <w:rsid w:val="00CF0227"/>
    <w:rsid w:val="00CF138E"/>
    <w:rsid w:val="00CF180A"/>
    <w:rsid w:val="00CF2B8D"/>
    <w:rsid w:val="00CF4C9F"/>
    <w:rsid w:val="00CF604F"/>
    <w:rsid w:val="00CF6BAE"/>
    <w:rsid w:val="00D00460"/>
    <w:rsid w:val="00D016BF"/>
    <w:rsid w:val="00D01989"/>
    <w:rsid w:val="00D02027"/>
    <w:rsid w:val="00D03693"/>
    <w:rsid w:val="00D03A1A"/>
    <w:rsid w:val="00D0497D"/>
    <w:rsid w:val="00D05B8B"/>
    <w:rsid w:val="00D11DA2"/>
    <w:rsid w:val="00D13C25"/>
    <w:rsid w:val="00D14561"/>
    <w:rsid w:val="00D207FC"/>
    <w:rsid w:val="00D3027B"/>
    <w:rsid w:val="00D333A5"/>
    <w:rsid w:val="00D33F49"/>
    <w:rsid w:val="00D4237B"/>
    <w:rsid w:val="00D44D43"/>
    <w:rsid w:val="00D452B6"/>
    <w:rsid w:val="00D46207"/>
    <w:rsid w:val="00D50BA9"/>
    <w:rsid w:val="00D512CB"/>
    <w:rsid w:val="00D52DE4"/>
    <w:rsid w:val="00D52F48"/>
    <w:rsid w:val="00D54142"/>
    <w:rsid w:val="00D54EE5"/>
    <w:rsid w:val="00D55030"/>
    <w:rsid w:val="00D55CB8"/>
    <w:rsid w:val="00D57E34"/>
    <w:rsid w:val="00D62B0A"/>
    <w:rsid w:val="00D66858"/>
    <w:rsid w:val="00D66B01"/>
    <w:rsid w:val="00D67070"/>
    <w:rsid w:val="00D707A4"/>
    <w:rsid w:val="00D7359E"/>
    <w:rsid w:val="00D77D1E"/>
    <w:rsid w:val="00D802CA"/>
    <w:rsid w:val="00D83CA8"/>
    <w:rsid w:val="00D8669B"/>
    <w:rsid w:val="00D86BF6"/>
    <w:rsid w:val="00D87468"/>
    <w:rsid w:val="00D91989"/>
    <w:rsid w:val="00DA11E5"/>
    <w:rsid w:val="00DA3A7E"/>
    <w:rsid w:val="00DA4081"/>
    <w:rsid w:val="00DB0AE1"/>
    <w:rsid w:val="00DB2A9D"/>
    <w:rsid w:val="00DB4098"/>
    <w:rsid w:val="00DB51ED"/>
    <w:rsid w:val="00DB654D"/>
    <w:rsid w:val="00DC175E"/>
    <w:rsid w:val="00DC5086"/>
    <w:rsid w:val="00DC5EB1"/>
    <w:rsid w:val="00DC663E"/>
    <w:rsid w:val="00DD0120"/>
    <w:rsid w:val="00DD25A2"/>
    <w:rsid w:val="00DD6FF8"/>
    <w:rsid w:val="00DE2A9A"/>
    <w:rsid w:val="00DE53B2"/>
    <w:rsid w:val="00DE550A"/>
    <w:rsid w:val="00DF1D70"/>
    <w:rsid w:val="00DF3B5B"/>
    <w:rsid w:val="00DF4729"/>
    <w:rsid w:val="00DF50D7"/>
    <w:rsid w:val="00DF6C26"/>
    <w:rsid w:val="00E06B9B"/>
    <w:rsid w:val="00E148B8"/>
    <w:rsid w:val="00E151BB"/>
    <w:rsid w:val="00E30E53"/>
    <w:rsid w:val="00E31559"/>
    <w:rsid w:val="00E33F34"/>
    <w:rsid w:val="00E3429D"/>
    <w:rsid w:val="00E3510E"/>
    <w:rsid w:val="00E35AC0"/>
    <w:rsid w:val="00E35E66"/>
    <w:rsid w:val="00E37785"/>
    <w:rsid w:val="00E4272C"/>
    <w:rsid w:val="00E451E3"/>
    <w:rsid w:val="00E45D5E"/>
    <w:rsid w:val="00E46482"/>
    <w:rsid w:val="00E46802"/>
    <w:rsid w:val="00E5289A"/>
    <w:rsid w:val="00E56341"/>
    <w:rsid w:val="00E569BF"/>
    <w:rsid w:val="00E57EFF"/>
    <w:rsid w:val="00E613A1"/>
    <w:rsid w:val="00E632F8"/>
    <w:rsid w:val="00E64157"/>
    <w:rsid w:val="00E66A4E"/>
    <w:rsid w:val="00E70337"/>
    <w:rsid w:val="00E7371A"/>
    <w:rsid w:val="00E73AB6"/>
    <w:rsid w:val="00E8258D"/>
    <w:rsid w:val="00E8323C"/>
    <w:rsid w:val="00E84802"/>
    <w:rsid w:val="00E87E7F"/>
    <w:rsid w:val="00E87FEC"/>
    <w:rsid w:val="00EA2001"/>
    <w:rsid w:val="00EA2052"/>
    <w:rsid w:val="00EA21DB"/>
    <w:rsid w:val="00EB392D"/>
    <w:rsid w:val="00EB4A2B"/>
    <w:rsid w:val="00EC0BFA"/>
    <w:rsid w:val="00EC0C88"/>
    <w:rsid w:val="00EC207C"/>
    <w:rsid w:val="00EC45A9"/>
    <w:rsid w:val="00EC6896"/>
    <w:rsid w:val="00EC68D7"/>
    <w:rsid w:val="00EC739B"/>
    <w:rsid w:val="00EC74ED"/>
    <w:rsid w:val="00ED1085"/>
    <w:rsid w:val="00ED1413"/>
    <w:rsid w:val="00ED293F"/>
    <w:rsid w:val="00ED4F72"/>
    <w:rsid w:val="00ED51C0"/>
    <w:rsid w:val="00EE0B46"/>
    <w:rsid w:val="00EE2179"/>
    <w:rsid w:val="00EE3B0C"/>
    <w:rsid w:val="00EE6EE6"/>
    <w:rsid w:val="00EF25EA"/>
    <w:rsid w:val="00EF6DCB"/>
    <w:rsid w:val="00F05D0C"/>
    <w:rsid w:val="00F0740E"/>
    <w:rsid w:val="00F11221"/>
    <w:rsid w:val="00F14964"/>
    <w:rsid w:val="00F17F5F"/>
    <w:rsid w:val="00F20E22"/>
    <w:rsid w:val="00F24D94"/>
    <w:rsid w:val="00F2667E"/>
    <w:rsid w:val="00F30FBA"/>
    <w:rsid w:val="00F32809"/>
    <w:rsid w:val="00F3622C"/>
    <w:rsid w:val="00F36A98"/>
    <w:rsid w:val="00F41C49"/>
    <w:rsid w:val="00F430D8"/>
    <w:rsid w:val="00F43916"/>
    <w:rsid w:val="00F43BAF"/>
    <w:rsid w:val="00F458AB"/>
    <w:rsid w:val="00F4658C"/>
    <w:rsid w:val="00F500B2"/>
    <w:rsid w:val="00F534E6"/>
    <w:rsid w:val="00F60C43"/>
    <w:rsid w:val="00F61AD1"/>
    <w:rsid w:val="00F62C70"/>
    <w:rsid w:val="00F6382A"/>
    <w:rsid w:val="00F6433C"/>
    <w:rsid w:val="00F64BF3"/>
    <w:rsid w:val="00F673A4"/>
    <w:rsid w:val="00F71C96"/>
    <w:rsid w:val="00F73C93"/>
    <w:rsid w:val="00F75871"/>
    <w:rsid w:val="00F80263"/>
    <w:rsid w:val="00F80464"/>
    <w:rsid w:val="00F80C78"/>
    <w:rsid w:val="00F829BA"/>
    <w:rsid w:val="00F83578"/>
    <w:rsid w:val="00F85DB8"/>
    <w:rsid w:val="00F9171D"/>
    <w:rsid w:val="00F91F1B"/>
    <w:rsid w:val="00F93D63"/>
    <w:rsid w:val="00F96504"/>
    <w:rsid w:val="00F966B5"/>
    <w:rsid w:val="00F97616"/>
    <w:rsid w:val="00FA10A4"/>
    <w:rsid w:val="00FA2DD2"/>
    <w:rsid w:val="00FA52F8"/>
    <w:rsid w:val="00FA6422"/>
    <w:rsid w:val="00FA76B6"/>
    <w:rsid w:val="00FB1092"/>
    <w:rsid w:val="00FB1790"/>
    <w:rsid w:val="00FB7D75"/>
    <w:rsid w:val="00FC0F3B"/>
    <w:rsid w:val="00FC4471"/>
    <w:rsid w:val="00FC44B0"/>
    <w:rsid w:val="00FD4CD0"/>
    <w:rsid w:val="00FD5F61"/>
    <w:rsid w:val="00FD70FB"/>
    <w:rsid w:val="00FD7AF2"/>
    <w:rsid w:val="00FE1F68"/>
    <w:rsid w:val="00FE36CC"/>
    <w:rsid w:val="00FE5C9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C581A4-61C9-42F1-ACBF-0C426D54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3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43D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443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43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443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43DE"/>
  </w:style>
  <w:style w:type="character" w:customStyle="1" w:styleId="style5">
    <w:name w:val="style5"/>
    <w:basedOn w:val="DefaultParagraphFont"/>
    <w:rsid w:val="004443DE"/>
  </w:style>
  <w:style w:type="character" w:customStyle="1" w:styleId="style4">
    <w:name w:val="style4"/>
    <w:basedOn w:val="DefaultParagraphFont"/>
    <w:rsid w:val="004443DE"/>
  </w:style>
  <w:style w:type="paragraph" w:customStyle="1" w:styleId="style41">
    <w:name w:val="style41"/>
    <w:basedOn w:val="Normal"/>
    <w:rsid w:val="004443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96CB2"/>
    <w:pPr>
      <w:ind w:left="720"/>
      <w:contextualSpacing/>
    </w:pPr>
  </w:style>
  <w:style w:type="character" w:styleId="FollowedHyperlink">
    <w:name w:val="FollowedHyperlink"/>
    <w:basedOn w:val="DefaultParagraphFont"/>
    <w:rsid w:val="009E4B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sustech/2016-home/program/advanced-program/" TargetMode="External"/><Relationship Id="rId13" Type="http://schemas.openxmlformats.org/officeDocument/2006/relationships/hyperlink" Target="http://sites.ieee.org/sust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ieee.org/sustech/2016-home/register-2016/" TargetMode="External"/><Relationship Id="rId12" Type="http://schemas.openxmlformats.org/officeDocument/2006/relationships/hyperlink" Target="http://sites.ieee.org/sustech/2016-home/register-20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ieee.org/sustech/2016-home/venue-2016/" TargetMode="External"/><Relationship Id="rId11" Type="http://schemas.openxmlformats.org/officeDocument/2006/relationships/hyperlink" Target="http://sites.ieee.org/sustech/2016-home/program/closing-panel-2016/" TargetMode="External"/><Relationship Id="rId5" Type="http://schemas.openxmlformats.org/officeDocument/2006/relationships/hyperlink" Target="http://sites.ieee.org/sustec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ites.ieee.org/sustech/2016-home/program/closing-panel-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ieee.org/sustech/2016-home/program/keynotes-plenary-sess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Prohodsky</dc:creator>
  <cp:lastModifiedBy>John Prohodsky</cp:lastModifiedBy>
  <cp:revision>2</cp:revision>
  <dcterms:created xsi:type="dcterms:W3CDTF">2016-09-08T16:41:00Z</dcterms:created>
  <dcterms:modified xsi:type="dcterms:W3CDTF">2016-09-08T16:41:00Z</dcterms:modified>
</cp:coreProperties>
</file>