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E7E" w14:textId="77777777" w:rsidR="00904A32" w:rsidRPr="00150103" w:rsidRDefault="00DB668F" w:rsidP="00150103">
      <w:pPr>
        <w:shd w:val="clear" w:color="auto" w:fill="BFBFBF" w:themeFill="background1" w:themeFillShade="BF"/>
        <w:jc w:val="center"/>
        <w:rPr>
          <w:b/>
          <w:color w:val="FF0000"/>
          <w:sz w:val="72"/>
          <w:szCs w:val="72"/>
        </w:rPr>
      </w:pPr>
      <w:r w:rsidRPr="00150103">
        <w:rPr>
          <w:noProof/>
          <w:sz w:val="36"/>
          <w:szCs w:val="36"/>
        </w:rPr>
        <w:drawing>
          <wp:anchor distT="0" distB="0" distL="114300" distR="114300" simplePos="0" relativeHeight="251645952" behindDoc="0" locked="0" layoutInCell="1" allowOverlap="1" wp14:anchorId="73A79915" wp14:editId="220BE5D3">
            <wp:simplePos x="0" y="0"/>
            <wp:positionH relativeFrom="margin">
              <wp:align>right</wp:align>
            </wp:positionH>
            <wp:positionV relativeFrom="paragraph">
              <wp:posOffset>1296035</wp:posOffset>
            </wp:positionV>
            <wp:extent cx="2247900" cy="2108200"/>
            <wp:effectExtent l="0" t="0" r="0" b="6350"/>
            <wp:wrapSquare wrapText="bothSides"/>
            <wp:docPr id="1" name="Picture 1" descr="https://thumbs.dreamstime.com/b/d-man-walking-treadmill-rendering-exercising-white-person-people-5782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thumbs.dreamstime.com/b/d-man-walking-treadmill-rendering-exercising-white-person-people-57823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 t="12223" r="15555" b="11944"/>
                    <a:stretch/>
                  </pic:blipFill>
                  <pic:spPr bwMode="auto">
                    <a:xfrm>
                      <a:off x="0" y="0"/>
                      <a:ext cx="2247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59">
        <w:rPr>
          <w:b/>
          <w:color w:val="FF0000"/>
          <w:sz w:val="72"/>
          <w:szCs w:val="72"/>
        </w:rPr>
        <w:t>VOLUNTEERS</w:t>
      </w:r>
      <w:r w:rsidR="0002311D" w:rsidRPr="00150103">
        <w:rPr>
          <w:b/>
          <w:color w:val="FF0000"/>
          <w:sz w:val="72"/>
          <w:szCs w:val="72"/>
        </w:rPr>
        <w:t xml:space="preserve"> NEEDED FOR</w:t>
      </w:r>
      <w:r w:rsidR="00150103">
        <w:rPr>
          <w:b/>
          <w:color w:val="FF0000"/>
          <w:sz w:val="72"/>
          <w:szCs w:val="72"/>
        </w:rPr>
        <w:t xml:space="preserve"> </w:t>
      </w:r>
      <w:r w:rsidR="0002311D" w:rsidRPr="00150103">
        <w:rPr>
          <w:b/>
          <w:color w:val="FF0000"/>
          <w:sz w:val="72"/>
          <w:szCs w:val="72"/>
        </w:rPr>
        <w:t>WALKING STABILITY RESEARCH STUDY</w:t>
      </w:r>
    </w:p>
    <w:p w14:paraId="33E9984B" w14:textId="77777777" w:rsidR="0002311D" w:rsidRPr="00150103" w:rsidRDefault="008878C4" w:rsidP="00150103">
      <w:pPr>
        <w:spacing w:before="240"/>
        <w:jc w:val="both"/>
        <w:rPr>
          <w:sz w:val="36"/>
          <w:szCs w:val="36"/>
        </w:rPr>
      </w:pPr>
      <w:r w:rsidRPr="00150103">
        <w:rPr>
          <w:b/>
          <w:color w:val="FF0000"/>
          <w:sz w:val="36"/>
          <w:szCs w:val="36"/>
        </w:rPr>
        <w:t>Who:</w:t>
      </w:r>
      <w:r w:rsidRPr="00150103">
        <w:rPr>
          <w:b/>
          <w:sz w:val="36"/>
          <w:szCs w:val="36"/>
        </w:rPr>
        <w:t xml:space="preserve"> </w:t>
      </w:r>
      <w:r w:rsidRPr="00150103">
        <w:rPr>
          <w:sz w:val="36"/>
          <w:szCs w:val="36"/>
        </w:rPr>
        <w:t>Healthy adults between the ages of 18-50 who are able to walk for</w:t>
      </w:r>
      <w:r w:rsidR="00F66DB7" w:rsidRPr="00150103">
        <w:rPr>
          <w:sz w:val="36"/>
          <w:szCs w:val="36"/>
        </w:rPr>
        <w:t xml:space="preserve"> </w:t>
      </w:r>
      <w:r w:rsidRPr="00150103">
        <w:rPr>
          <w:sz w:val="36"/>
          <w:szCs w:val="36"/>
        </w:rPr>
        <w:t xml:space="preserve">one hour without </w:t>
      </w:r>
      <w:proofErr w:type="gramStart"/>
      <w:r w:rsidRPr="00150103">
        <w:rPr>
          <w:sz w:val="36"/>
          <w:szCs w:val="36"/>
        </w:rPr>
        <w:t>pain</w:t>
      </w:r>
      <w:proofErr w:type="gramEnd"/>
    </w:p>
    <w:p w14:paraId="238448A5" w14:textId="1E89C2A2" w:rsidR="008878C4" w:rsidRPr="00150103" w:rsidRDefault="008878C4" w:rsidP="00150103">
      <w:pPr>
        <w:spacing w:before="240"/>
        <w:jc w:val="both"/>
        <w:rPr>
          <w:sz w:val="36"/>
          <w:szCs w:val="36"/>
        </w:rPr>
      </w:pPr>
      <w:r w:rsidRPr="00150103">
        <w:rPr>
          <w:b/>
          <w:color w:val="FF0000"/>
          <w:sz w:val="36"/>
          <w:szCs w:val="36"/>
        </w:rPr>
        <w:t>What:</w:t>
      </w:r>
      <w:r w:rsidRPr="00150103">
        <w:rPr>
          <w:sz w:val="36"/>
          <w:szCs w:val="36"/>
        </w:rPr>
        <w:t xml:space="preserve"> </w:t>
      </w:r>
      <w:r w:rsidR="00A87132" w:rsidRPr="00150103">
        <w:rPr>
          <w:sz w:val="36"/>
          <w:szCs w:val="36"/>
        </w:rPr>
        <w:t xml:space="preserve">You will be asked to walk on a treadmill while </w:t>
      </w:r>
      <w:r w:rsidR="00D87461">
        <w:rPr>
          <w:sz w:val="36"/>
          <w:szCs w:val="36"/>
        </w:rPr>
        <w:t>we vary</w:t>
      </w:r>
      <w:r w:rsidR="00505DA6">
        <w:rPr>
          <w:sz w:val="36"/>
          <w:szCs w:val="36"/>
        </w:rPr>
        <w:t xml:space="preserve"> </w:t>
      </w:r>
      <w:r w:rsidR="00D87461">
        <w:rPr>
          <w:sz w:val="36"/>
          <w:szCs w:val="36"/>
        </w:rPr>
        <w:t>what you see</w:t>
      </w:r>
      <w:r w:rsidR="00E6071B">
        <w:rPr>
          <w:sz w:val="36"/>
          <w:szCs w:val="36"/>
        </w:rPr>
        <w:t>,</w:t>
      </w:r>
      <w:r w:rsidR="00D87461">
        <w:rPr>
          <w:sz w:val="36"/>
          <w:szCs w:val="36"/>
        </w:rPr>
        <w:t xml:space="preserve"> hear</w:t>
      </w:r>
      <w:r w:rsidR="00E6071B">
        <w:rPr>
          <w:sz w:val="36"/>
          <w:szCs w:val="36"/>
        </w:rPr>
        <w:t>, and feel</w:t>
      </w:r>
      <w:r w:rsidR="00D87461">
        <w:rPr>
          <w:sz w:val="36"/>
          <w:szCs w:val="36"/>
        </w:rPr>
        <w:t xml:space="preserve"> and have you do cognitive tasks</w:t>
      </w:r>
    </w:p>
    <w:p w14:paraId="24E39BCA" w14:textId="77777777" w:rsidR="0026231D" w:rsidRPr="00150103" w:rsidRDefault="00DB668F" w:rsidP="00150103">
      <w:pPr>
        <w:spacing w:before="240"/>
        <w:jc w:val="both"/>
        <w:rPr>
          <w:sz w:val="36"/>
          <w:szCs w:val="36"/>
        </w:rPr>
      </w:pPr>
      <w:r w:rsidRPr="00150103">
        <w:rPr>
          <w:noProof/>
          <w:sz w:val="36"/>
          <w:szCs w:val="36"/>
        </w:rPr>
        <w:drawing>
          <wp:anchor distT="0" distB="0" distL="114300" distR="114300" simplePos="0" relativeHeight="251646976" behindDoc="1" locked="0" layoutInCell="1" allowOverlap="1" wp14:anchorId="04F507A6" wp14:editId="3D7C824E">
            <wp:simplePos x="0" y="0"/>
            <wp:positionH relativeFrom="margin">
              <wp:posOffset>4914900</wp:posOffset>
            </wp:positionH>
            <wp:positionV relativeFrom="paragraph">
              <wp:posOffset>567690</wp:posOffset>
            </wp:positionV>
            <wp:extent cx="2261870" cy="2258695"/>
            <wp:effectExtent l="0" t="0" r="5080" b="8255"/>
            <wp:wrapTight wrapText="bothSides">
              <wp:wrapPolygon edited="0">
                <wp:start x="0" y="0"/>
                <wp:lineTo x="0" y="21497"/>
                <wp:lineTo x="21467" y="21497"/>
                <wp:lineTo x="21467" y="0"/>
                <wp:lineTo x="0" y="0"/>
              </wp:wrapPolygon>
            </wp:wrapTight>
            <wp:docPr id="2" name="Picture 2" descr="http://the-cma.com/wp-content/uploads/2016/06/virtual-reality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he-cma.com/wp-content/uploads/2016/06/virtual-reality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0" r="6426" b="1884"/>
                    <a:stretch/>
                  </pic:blipFill>
                  <pic:spPr bwMode="auto">
                    <a:xfrm>
                      <a:off x="0" y="0"/>
                      <a:ext cx="226187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346" w:rsidRPr="0015010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36C718" wp14:editId="6C9FBC15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2247900" cy="15430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543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DA8958" w14:textId="77777777" w:rsidR="009240B6" w:rsidRPr="009240B6" w:rsidRDefault="009240B6" w:rsidP="009240B6">
                            <w:pPr>
                              <w:pStyle w:val="Caption"/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  <w:r w:rsidRPr="009240B6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begin"/>
                            </w:r>
                            <w:r w:rsidRPr="009240B6">
                              <w:rPr>
                                <w:noProof/>
                                <w:sz w:val="8"/>
                                <w:szCs w:val="8"/>
                              </w:rPr>
                              <w:instrText xml:space="preserve"> SEQ Figure \* ARABIC </w:instrText>
                            </w:r>
                            <w:r w:rsidRPr="009240B6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separate"/>
                            </w:r>
                            <w:r w:rsidRPr="009240B6">
                              <w:rPr>
                                <w:noProof/>
                                <w:sz w:val="8"/>
                                <w:szCs w:val="8"/>
                              </w:rPr>
                              <w:t>1</w:t>
                            </w:r>
                            <w:r w:rsidRPr="009240B6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end"/>
                            </w:r>
                            <w:r w:rsidRPr="009240B6">
                              <w:rPr>
                                <w:sz w:val="8"/>
                                <w:szCs w:val="8"/>
                              </w:rPr>
                              <w:t>https://thumbs.dreamstime.com/b/d-man-walking-treadmill-rendering-exercising-white-person-people-57823060.jpg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C7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8pt;margin-top:24.8pt;width:177pt;height:12.15pt;z-index: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" stroked="f">
                <v:textbox inset="0,0,0,0">
                  <w:txbxContent>
                    <w:p w14:paraId="48DA8958" w14:textId="77777777" w:rsidR="009240B6" w:rsidRPr="009240B6" w:rsidRDefault="009240B6" w:rsidP="009240B6">
                      <w:pPr>
                        <w:pStyle w:val="Caption"/>
                        <w:rPr>
                          <w:noProof/>
                          <w:sz w:val="8"/>
                          <w:szCs w:val="8"/>
                        </w:rPr>
                      </w:pPr>
                      <w:r w:rsidRPr="009240B6">
                        <w:rPr>
                          <w:noProof/>
                          <w:sz w:val="8"/>
                          <w:szCs w:val="8"/>
                        </w:rPr>
                        <w:fldChar w:fldCharType="begin"/>
                      </w:r>
                      <w:r w:rsidRPr="009240B6">
                        <w:rPr>
                          <w:noProof/>
                          <w:sz w:val="8"/>
                          <w:szCs w:val="8"/>
                        </w:rPr>
                        <w:instrText xml:space="preserve"> SEQ Figure \* ARABIC </w:instrText>
                      </w:r>
                      <w:r w:rsidRPr="009240B6">
                        <w:rPr>
                          <w:noProof/>
                          <w:sz w:val="8"/>
                          <w:szCs w:val="8"/>
                        </w:rPr>
                        <w:fldChar w:fldCharType="separate"/>
                      </w:r>
                      <w:r w:rsidRPr="009240B6">
                        <w:rPr>
                          <w:noProof/>
                          <w:sz w:val="8"/>
                          <w:szCs w:val="8"/>
                        </w:rPr>
                        <w:t>1</w:t>
                      </w:r>
                      <w:r w:rsidRPr="009240B6">
                        <w:rPr>
                          <w:noProof/>
                          <w:sz w:val="8"/>
                          <w:szCs w:val="8"/>
                        </w:rPr>
                        <w:fldChar w:fldCharType="end"/>
                      </w:r>
                      <w:r w:rsidRPr="009240B6">
                        <w:rPr>
                          <w:sz w:val="8"/>
                          <w:szCs w:val="8"/>
                        </w:rPr>
                        <w:t>https://thumbs.dreamstime.com/b/d-man-walking-treadmill-rendering-exercising-white-person-people-57823060.jpg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31D" w:rsidRPr="00150103">
        <w:rPr>
          <w:b/>
          <w:color w:val="FF0000"/>
          <w:sz w:val="36"/>
          <w:szCs w:val="36"/>
        </w:rPr>
        <w:t>Where:</w:t>
      </w:r>
      <w:r w:rsidR="0026231D" w:rsidRPr="00150103">
        <w:rPr>
          <w:sz w:val="36"/>
          <w:szCs w:val="36"/>
        </w:rPr>
        <w:t xml:space="preserve"> Martha Morehouse Medical Plaza or Jameson Crane Sports Medicine Institute at</w:t>
      </w:r>
      <w:r w:rsidR="00B54855">
        <w:rPr>
          <w:sz w:val="36"/>
          <w:szCs w:val="36"/>
        </w:rPr>
        <w:t xml:space="preserve"> </w:t>
      </w:r>
      <w:r w:rsidR="0026231D" w:rsidRPr="00150103">
        <w:rPr>
          <w:sz w:val="36"/>
          <w:szCs w:val="36"/>
        </w:rPr>
        <w:t>The Ohio State University</w:t>
      </w:r>
    </w:p>
    <w:p w14:paraId="4ADC508D" w14:textId="77777777" w:rsidR="00A21E59" w:rsidRDefault="002363ED" w:rsidP="00A21E59">
      <w:pPr>
        <w:spacing w:before="240"/>
        <w:jc w:val="both"/>
        <w:rPr>
          <w:sz w:val="36"/>
          <w:szCs w:val="36"/>
        </w:rPr>
      </w:pPr>
      <w:r w:rsidRPr="00150103">
        <w:rPr>
          <w:b/>
          <w:color w:val="FF0000"/>
          <w:sz w:val="36"/>
          <w:szCs w:val="36"/>
        </w:rPr>
        <w:t>Why:</w:t>
      </w:r>
      <w:r w:rsidRPr="00150103">
        <w:rPr>
          <w:sz w:val="36"/>
          <w:szCs w:val="36"/>
        </w:rPr>
        <w:t xml:space="preserve"> </w:t>
      </w:r>
      <w:r w:rsidR="0012340D" w:rsidRPr="00150103">
        <w:rPr>
          <w:sz w:val="36"/>
          <w:szCs w:val="36"/>
        </w:rPr>
        <w:t xml:space="preserve">This information will </w:t>
      </w:r>
      <w:r w:rsidR="00947FE8" w:rsidRPr="00150103">
        <w:rPr>
          <w:sz w:val="36"/>
          <w:szCs w:val="36"/>
        </w:rPr>
        <w:t>result in</w:t>
      </w:r>
      <w:r w:rsidR="0012340D" w:rsidRPr="00150103">
        <w:rPr>
          <w:sz w:val="36"/>
          <w:szCs w:val="36"/>
        </w:rPr>
        <w:t xml:space="preserve"> better understanding of</w:t>
      </w:r>
      <w:r w:rsidR="00A87132" w:rsidRPr="00150103">
        <w:rPr>
          <w:sz w:val="36"/>
          <w:szCs w:val="36"/>
        </w:rPr>
        <w:t xml:space="preserve"> how stability and walking patterns change over time</w:t>
      </w:r>
      <w:r w:rsidR="0012340D" w:rsidRPr="00150103">
        <w:rPr>
          <w:sz w:val="36"/>
          <w:szCs w:val="36"/>
        </w:rPr>
        <w:t xml:space="preserve">, and </w:t>
      </w:r>
      <w:r w:rsidR="00D87461">
        <w:rPr>
          <w:sz w:val="36"/>
          <w:szCs w:val="36"/>
        </w:rPr>
        <w:t>how your sensory and cognitive demands affect how you walk.</w:t>
      </w:r>
    </w:p>
    <w:p w14:paraId="010B0599" w14:textId="77777777" w:rsidR="00D87461" w:rsidRDefault="00D87461" w:rsidP="00A21E59">
      <w:pPr>
        <w:spacing w:before="240"/>
        <w:jc w:val="both"/>
        <w:rPr>
          <w:sz w:val="36"/>
          <w:szCs w:val="36"/>
        </w:rPr>
      </w:pPr>
    </w:p>
    <w:p w14:paraId="1EE25FED" w14:textId="77777777" w:rsidR="00904A32" w:rsidRPr="00A21E59" w:rsidRDefault="00A21E59" w:rsidP="00A21E59">
      <w:pPr>
        <w:spacing w:before="240"/>
        <w:jc w:val="both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99F1D2" wp14:editId="46FF51FD">
                <wp:simplePos x="0" y="0"/>
                <wp:positionH relativeFrom="margin">
                  <wp:align>right</wp:align>
                </wp:positionH>
                <wp:positionV relativeFrom="paragraph">
                  <wp:posOffset>65307</wp:posOffset>
                </wp:positionV>
                <wp:extent cx="2247900" cy="9144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1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D688AA" w14:textId="77777777" w:rsidR="00904A32" w:rsidRPr="00904A32" w:rsidRDefault="00904A32" w:rsidP="00904A32">
                            <w:pPr>
                              <w:pStyle w:val="Caption"/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  <w:r w:rsidRPr="00904A32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begin"/>
                            </w:r>
                            <w:r w:rsidRPr="00904A32">
                              <w:rPr>
                                <w:noProof/>
                                <w:sz w:val="8"/>
                                <w:szCs w:val="8"/>
                              </w:rPr>
                              <w:instrText xml:space="preserve"> SEQ Figure \* ARABIC </w:instrText>
                            </w:r>
                            <w:r w:rsidRPr="00904A32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separate"/>
                            </w:r>
                            <w:r w:rsidR="009240B6">
                              <w:rPr>
                                <w:noProof/>
                                <w:sz w:val="8"/>
                                <w:szCs w:val="8"/>
                              </w:rPr>
                              <w:t>2</w:t>
                            </w:r>
                            <w:r w:rsidRPr="00904A32">
                              <w:rPr>
                                <w:noProof/>
                                <w:sz w:val="8"/>
                                <w:szCs w:val="8"/>
                              </w:rPr>
                              <w:fldChar w:fldCharType="end"/>
                            </w:r>
                            <w:r w:rsidRPr="00904A32">
                              <w:rPr>
                                <w:sz w:val="8"/>
                                <w:szCs w:val="8"/>
                              </w:rPr>
                              <w:t>http://the-cma.com/wp-content/uploads/2016/06/virtual-reality-image.jpg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F1D2" id="Text Box 3" o:spid="_x0000_s1027" type="#_x0000_t202" style="position:absolute;left:0;text-align:left;margin-left:125.8pt;margin-top:5.15pt;width:177pt;height:7.2pt;z-index: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" stroked="f">
                <v:textbox inset="0,0,0,0">
                  <w:txbxContent>
                    <w:p w14:paraId="15D688AA" w14:textId="77777777" w:rsidR="00904A32" w:rsidRPr="00904A32" w:rsidRDefault="00904A32" w:rsidP="00904A32">
                      <w:pPr>
                        <w:pStyle w:val="Caption"/>
                        <w:rPr>
                          <w:noProof/>
                          <w:sz w:val="8"/>
                          <w:szCs w:val="8"/>
                        </w:rPr>
                      </w:pPr>
                      <w:r w:rsidRPr="00904A32">
                        <w:rPr>
                          <w:noProof/>
                          <w:sz w:val="8"/>
                          <w:szCs w:val="8"/>
                        </w:rPr>
                        <w:fldChar w:fldCharType="begin"/>
                      </w:r>
                      <w:r w:rsidRPr="00904A32">
                        <w:rPr>
                          <w:noProof/>
                          <w:sz w:val="8"/>
                          <w:szCs w:val="8"/>
                        </w:rPr>
                        <w:instrText xml:space="preserve"> SEQ Figure \* ARABIC </w:instrText>
                      </w:r>
                      <w:r w:rsidRPr="00904A32">
                        <w:rPr>
                          <w:noProof/>
                          <w:sz w:val="8"/>
                          <w:szCs w:val="8"/>
                        </w:rPr>
                        <w:fldChar w:fldCharType="separate"/>
                      </w:r>
                      <w:r w:rsidR="009240B6">
                        <w:rPr>
                          <w:noProof/>
                          <w:sz w:val="8"/>
                          <w:szCs w:val="8"/>
                        </w:rPr>
                        <w:t>2</w:t>
                      </w:r>
                      <w:r w:rsidRPr="00904A32">
                        <w:rPr>
                          <w:noProof/>
                          <w:sz w:val="8"/>
                          <w:szCs w:val="8"/>
                        </w:rPr>
                        <w:fldChar w:fldCharType="end"/>
                      </w:r>
                      <w:r w:rsidRPr="00904A32">
                        <w:rPr>
                          <w:sz w:val="8"/>
                          <w:szCs w:val="8"/>
                        </w:rPr>
                        <w:t>http://the-cma.com/wp-content/uploads/2016/06/virtual-reality-image.jpg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6DA6B" w14:textId="77777777" w:rsidR="00DF594E" w:rsidRDefault="00103CA5" w:rsidP="00DF594E">
      <w:pPr>
        <w:shd w:val="clear" w:color="auto" w:fill="BFBFBF" w:themeFill="background1" w:themeFillShade="BF"/>
        <w:jc w:val="center"/>
        <w:rPr>
          <w:b/>
          <w:color w:val="FF0000"/>
          <w:sz w:val="40"/>
          <w:szCs w:val="40"/>
        </w:rPr>
      </w:pPr>
      <w:r w:rsidRPr="00150103">
        <w:rPr>
          <w:b/>
          <w:color w:val="FF0000"/>
          <w:sz w:val="40"/>
          <w:szCs w:val="40"/>
        </w:rPr>
        <w:t>Interested??</w:t>
      </w:r>
    </w:p>
    <w:p w14:paraId="69761F9C" w14:textId="6007BF28" w:rsidR="00DB668F" w:rsidRPr="00DF594E" w:rsidRDefault="001024B6" w:rsidP="00DF594E">
      <w:pPr>
        <w:shd w:val="clear" w:color="auto" w:fill="BFBFBF" w:themeFill="background1" w:themeFillShade="BF"/>
        <w:jc w:val="center"/>
        <w:rPr>
          <w:b/>
          <w:color w:val="FF0000"/>
          <w:sz w:val="40"/>
          <w:szCs w:val="40"/>
        </w:rPr>
      </w:pPr>
      <w:r w:rsidRPr="00DF594E">
        <w:rPr>
          <w:sz w:val="30"/>
          <w:szCs w:val="30"/>
        </w:rPr>
        <w:t xml:space="preserve">Contact </w:t>
      </w:r>
      <w:hyperlink r:id="rId7" w:history="1">
        <w:r w:rsidR="00DF594E" w:rsidRPr="008F299D">
          <w:rPr>
            <w:rStyle w:val="Hyperlink"/>
            <w:sz w:val="30"/>
            <w:szCs w:val="30"/>
          </w:rPr>
          <w:t>walkingstability@osumc.edu</w:t>
        </w:r>
      </w:hyperlink>
      <w:r w:rsidR="006F6873" w:rsidRPr="00DF594E">
        <w:rPr>
          <w:sz w:val="30"/>
          <w:szCs w:val="30"/>
        </w:rPr>
        <w:t xml:space="preserve"> for more information to become a participant</w:t>
      </w:r>
      <w:r w:rsidR="006F6873">
        <w:rPr>
          <w:sz w:val="32"/>
          <w:szCs w:val="32"/>
        </w:rPr>
        <w:t>!</w:t>
      </w:r>
      <w:r w:rsidR="00C77A94">
        <w:rPr>
          <w:sz w:val="32"/>
          <w:szCs w:val="32"/>
        </w:rPr>
        <w:t xml:space="preserve">   </w:t>
      </w:r>
    </w:p>
    <w:sectPr w:rsidR="00DB668F" w:rsidRPr="00DF594E" w:rsidSect="00AC5257">
      <w:pgSz w:w="12240" w:h="15840"/>
      <w:pgMar w:top="475" w:right="475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1D"/>
    <w:rsid w:val="0002311D"/>
    <w:rsid w:val="0004094B"/>
    <w:rsid w:val="000D4236"/>
    <w:rsid w:val="001024B6"/>
    <w:rsid w:val="00103CA5"/>
    <w:rsid w:val="0012340D"/>
    <w:rsid w:val="00137932"/>
    <w:rsid w:val="00150103"/>
    <w:rsid w:val="001F45DA"/>
    <w:rsid w:val="002204C9"/>
    <w:rsid w:val="002363ED"/>
    <w:rsid w:val="002404C1"/>
    <w:rsid w:val="0026231D"/>
    <w:rsid w:val="00294386"/>
    <w:rsid w:val="002E499F"/>
    <w:rsid w:val="003A21CA"/>
    <w:rsid w:val="004305A9"/>
    <w:rsid w:val="004967D7"/>
    <w:rsid w:val="004B5574"/>
    <w:rsid w:val="004D4124"/>
    <w:rsid w:val="00505DA6"/>
    <w:rsid w:val="00533166"/>
    <w:rsid w:val="0053316C"/>
    <w:rsid w:val="00660029"/>
    <w:rsid w:val="006D60ED"/>
    <w:rsid w:val="006F6873"/>
    <w:rsid w:val="00752C0D"/>
    <w:rsid w:val="00754F52"/>
    <w:rsid w:val="007B2DAE"/>
    <w:rsid w:val="007C1E91"/>
    <w:rsid w:val="008022E1"/>
    <w:rsid w:val="00804396"/>
    <w:rsid w:val="00881682"/>
    <w:rsid w:val="008878C4"/>
    <w:rsid w:val="008D0E5B"/>
    <w:rsid w:val="00904A32"/>
    <w:rsid w:val="009240B6"/>
    <w:rsid w:val="00947FE8"/>
    <w:rsid w:val="009A3954"/>
    <w:rsid w:val="009C01A7"/>
    <w:rsid w:val="009C1007"/>
    <w:rsid w:val="00A21E59"/>
    <w:rsid w:val="00A37314"/>
    <w:rsid w:val="00A87132"/>
    <w:rsid w:val="00AC5257"/>
    <w:rsid w:val="00AF417C"/>
    <w:rsid w:val="00B54855"/>
    <w:rsid w:val="00BC4346"/>
    <w:rsid w:val="00C0056E"/>
    <w:rsid w:val="00C77A94"/>
    <w:rsid w:val="00CF4B1A"/>
    <w:rsid w:val="00D87461"/>
    <w:rsid w:val="00DB668F"/>
    <w:rsid w:val="00DD305D"/>
    <w:rsid w:val="00DF594E"/>
    <w:rsid w:val="00E6071B"/>
    <w:rsid w:val="00F04C4B"/>
    <w:rsid w:val="00F22E25"/>
    <w:rsid w:val="00F64C07"/>
    <w:rsid w:val="00F66DB7"/>
    <w:rsid w:val="00F93868"/>
    <w:rsid w:val="00FC61A2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C67D"/>
  <w15:chartTrackingRefBased/>
  <w15:docId w15:val="{ADF97F61-A029-4090-87AE-ED314D01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8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87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04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kingstability@osum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4A95-E908-4E66-B4EC-353D2079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Evans</dc:creator>
  <cp:keywords/>
  <dc:description/>
  <cp:lastModifiedBy>Trevor Evans</cp:lastModifiedBy>
  <cp:revision>2</cp:revision>
  <dcterms:created xsi:type="dcterms:W3CDTF">2021-04-15T14:54:00Z</dcterms:created>
  <dcterms:modified xsi:type="dcterms:W3CDTF">2021-04-15T14:54:00Z</dcterms:modified>
</cp:coreProperties>
</file>