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47BB" w14:textId="4B3CFC33" w:rsidR="00063BD9" w:rsidRDefault="00B214B1" w:rsidP="00063BD9">
      <w:pPr>
        <w:pStyle w:val="BodyText"/>
        <w:rPr>
          <w:rFonts w:ascii="Buckeye Sans 2"/>
          <w:b/>
          <w:color w:val="202224"/>
          <w:sz w:val="24"/>
          <w:szCs w:val="24"/>
        </w:rPr>
      </w:pPr>
      <w:r>
        <w:rPr>
          <w:noProof/>
        </w:rPr>
        <w:drawing>
          <wp:inline distT="0" distB="0" distL="0" distR="0" wp14:anchorId="67913F3D" wp14:editId="25B9CFD6">
            <wp:extent cx="1224278" cy="1143000"/>
            <wp:effectExtent l="0" t="0" r="0" b="0"/>
            <wp:docPr id="1177630260" name="Picture 11" descr="A red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630260" name="Picture 11" descr="A red squar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278" cy="1143000"/>
                    </a:xfrm>
                    <a:prstGeom prst="rect">
                      <a:avLst/>
                    </a:prstGeom>
                  </pic:spPr>
                </pic:pic>
              </a:graphicData>
            </a:graphic>
          </wp:inline>
        </w:drawing>
      </w:r>
    </w:p>
    <w:p w14:paraId="17823D18" w14:textId="77777777" w:rsidR="00B214B1" w:rsidRDefault="00B214B1" w:rsidP="00063BD9">
      <w:pPr>
        <w:pStyle w:val="BodyText"/>
        <w:rPr>
          <w:rFonts w:ascii="Buckeye Sans 2"/>
          <w:b/>
          <w:color w:val="202224"/>
          <w:sz w:val="24"/>
          <w:szCs w:val="24"/>
        </w:rPr>
      </w:pPr>
    </w:p>
    <w:p w14:paraId="20FED784" w14:textId="7CD70045" w:rsidR="00F07E63" w:rsidRDefault="00063BD9" w:rsidP="00063BD9">
      <w:pPr>
        <w:pStyle w:val="BodyText"/>
        <w:jc w:val="center"/>
        <w:rPr>
          <w:rFonts w:ascii="Buckeye Sans 2"/>
          <w:b/>
          <w:color w:val="202224"/>
          <w:sz w:val="24"/>
          <w:szCs w:val="24"/>
        </w:rPr>
      </w:pPr>
      <w:r w:rsidRPr="00063BD9">
        <w:rPr>
          <w:rFonts w:ascii="Buckeye Sans 2"/>
          <w:b/>
          <w:color w:val="202224"/>
          <w:sz w:val="24"/>
          <w:szCs w:val="24"/>
        </w:rPr>
        <w:t>OSU Arts &amp; Sciences Center for Career and Professional Success and the Procter &amp; Gamble Company present three career-building opportunities May 8-9th, 2024:</w:t>
      </w:r>
      <w:r w:rsidRPr="00063BD9">
        <w:t xml:space="preserve"> </w:t>
      </w:r>
      <w:r>
        <w:rPr>
          <w:noProof/>
        </w:rPr>
        <w:drawing>
          <wp:anchor distT="0" distB="0" distL="114300" distR="114300" simplePos="0" relativeHeight="251656192" behindDoc="0" locked="0" layoutInCell="1" allowOverlap="1" wp14:anchorId="5E0963CF" wp14:editId="67AA4BA6">
            <wp:simplePos x="5867400" y="960120"/>
            <wp:positionH relativeFrom="margin">
              <wp:align>right</wp:align>
            </wp:positionH>
            <wp:positionV relativeFrom="margin">
              <wp:align>top</wp:align>
            </wp:positionV>
            <wp:extent cx="1407026" cy="1143000"/>
            <wp:effectExtent l="0" t="0" r="3175" b="0"/>
            <wp:wrapSquare wrapText="bothSides"/>
            <wp:docPr id="5"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ue circle with white text&#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7026"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065E5" w14:textId="2AB34193" w:rsidR="00063BD9" w:rsidRPr="00063BD9" w:rsidRDefault="00063BD9" w:rsidP="00063BD9">
      <w:pPr>
        <w:pStyle w:val="BodyText"/>
        <w:rPr>
          <w:rFonts w:ascii="Buckeye Sans 2"/>
          <w:b/>
          <w:sz w:val="24"/>
          <w:szCs w:val="24"/>
        </w:rPr>
      </w:pPr>
    </w:p>
    <w:p w14:paraId="030748F6" w14:textId="1E685028" w:rsidR="00063BD9" w:rsidRPr="00063BD9" w:rsidRDefault="00063BD9" w:rsidP="00063BD9">
      <w:pPr>
        <w:pStyle w:val="BodyText"/>
        <w:jc w:val="center"/>
        <w:rPr>
          <w:rFonts w:ascii="BuckeyeSerif2-Black" w:eastAsia="BuckeyeSerif2-Black" w:hAnsi="BuckeyeSerif2-Black" w:cs="BuckeyeSerif2-Black"/>
          <w:b/>
          <w:bCs/>
          <w:color w:val="202224"/>
          <w:sz w:val="32"/>
          <w:szCs w:val="32"/>
        </w:rPr>
      </w:pPr>
      <w:r w:rsidRPr="00063BD9">
        <w:rPr>
          <w:rFonts w:ascii="BuckeyeSerif2-Black" w:eastAsia="BuckeyeSerif2-Black" w:hAnsi="BuckeyeSerif2-Black" w:cs="BuckeyeSerif2-Black"/>
          <w:b/>
          <w:bCs/>
          <w:color w:val="202224"/>
          <w:sz w:val="32"/>
          <w:szCs w:val="32"/>
        </w:rPr>
        <w:t>Innovations at Interfaces:</w:t>
      </w:r>
    </w:p>
    <w:p w14:paraId="4986A510" w14:textId="16042144" w:rsidR="00063BD9" w:rsidRPr="00063BD9" w:rsidRDefault="00063BD9" w:rsidP="00063BD9">
      <w:pPr>
        <w:pStyle w:val="BodyText"/>
        <w:jc w:val="center"/>
        <w:rPr>
          <w:rFonts w:ascii="BuckeyeSerif2-Black" w:eastAsia="BuckeyeSerif2-Black" w:hAnsi="BuckeyeSerif2-Black" w:cs="BuckeyeSerif2-Black"/>
          <w:b/>
          <w:bCs/>
          <w:color w:val="202224"/>
          <w:sz w:val="32"/>
          <w:szCs w:val="32"/>
        </w:rPr>
      </w:pPr>
      <w:r w:rsidRPr="00063BD9">
        <w:rPr>
          <w:rFonts w:ascii="BuckeyeSerif2-Black" w:eastAsia="BuckeyeSerif2-Black" w:hAnsi="BuckeyeSerif2-Black" w:cs="BuckeyeSerif2-Black"/>
          <w:b/>
          <w:bCs/>
          <w:color w:val="202224"/>
          <w:sz w:val="32"/>
          <w:szCs w:val="32"/>
        </w:rPr>
        <w:t>Use of Botanicals to Deliver Hair Care Benefits</w:t>
      </w:r>
    </w:p>
    <w:p w14:paraId="4D772A49" w14:textId="60CC41B6" w:rsidR="00063BD9" w:rsidRPr="00063BD9" w:rsidRDefault="00063BD9" w:rsidP="00063BD9">
      <w:pPr>
        <w:pStyle w:val="BodyText"/>
        <w:jc w:val="center"/>
        <w:rPr>
          <w:rFonts w:ascii="BuckeyeSerif2-Black" w:eastAsia="BuckeyeSerif2-Black" w:hAnsi="BuckeyeSerif2-Black" w:cs="BuckeyeSerif2-Black"/>
          <w:b/>
          <w:bCs/>
          <w:color w:val="202224"/>
          <w:sz w:val="32"/>
          <w:szCs w:val="32"/>
        </w:rPr>
      </w:pPr>
      <w:r w:rsidRPr="00063BD9">
        <w:rPr>
          <w:rFonts w:ascii="BuckeyeSerif2-Black" w:eastAsia="BuckeyeSerif2-Black" w:hAnsi="BuckeyeSerif2-Black" w:cs="BuckeyeSerif2-Black"/>
          <w:b/>
          <w:bCs/>
          <w:color w:val="202224"/>
          <w:sz w:val="32"/>
          <w:szCs w:val="32"/>
        </w:rPr>
        <w:t>11:45 AM - 1:00 PM - Wednesday, May 8th, 2024</w:t>
      </w:r>
    </w:p>
    <w:p w14:paraId="060E5A1F" w14:textId="4AA620BD" w:rsidR="00063BD9" w:rsidRPr="00CB587A" w:rsidRDefault="00063BD9" w:rsidP="00CB587A">
      <w:pPr>
        <w:pStyle w:val="BodyText"/>
        <w:spacing w:after="240"/>
        <w:jc w:val="center"/>
        <w:rPr>
          <w:rFonts w:ascii="BuckeyeSerif2-Black" w:eastAsia="BuckeyeSerif2-Black" w:hAnsi="BuckeyeSerif2-Black" w:cs="BuckeyeSerif2-Black"/>
          <w:b/>
          <w:bCs/>
          <w:color w:val="202224"/>
          <w:sz w:val="32"/>
          <w:szCs w:val="32"/>
        </w:rPr>
      </w:pPr>
      <w:r w:rsidRPr="00063BD9">
        <w:rPr>
          <w:rFonts w:ascii="BuckeyeSerif2-Black" w:eastAsia="BuckeyeSerif2-Black" w:hAnsi="BuckeyeSerif2-Black" w:cs="BuckeyeSerif2-Black"/>
          <w:b/>
          <w:bCs/>
          <w:color w:val="202224"/>
          <w:sz w:val="32"/>
          <w:szCs w:val="32"/>
        </w:rPr>
        <w:t>CBEC 130</w:t>
      </w:r>
    </w:p>
    <w:p w14:paraId="6B9EA783" w14:textId="1FEA9C01" w:rsidR="00F07E63" w:rsidRDefault="00063BD9" w:rsidP="00063BD9">
      <w:pPr>
        <w:pStyle w:val="BodyText"/>
        <w:jc w:val="center"/>
        <w:rPr>
          <w:rFonts w:ascii="Buckeye Sans 2"/>
          <w:b/>
          <w:sz w:val="36"/>
          <w:szCs w:val="36"/>
        </w:rPr>
      </w:pPr>
      <w:r w:rsidRPr="00063BD9">
        <w:rPr>
          <w:noProof/>
          <w:sz w:val="24"/>
          <w:szCs w:val="24"/>
        </w:rPr>
        <w:drawing>
          <wp:inline distT="0" distB="0" distL="0" distR="0" wp14:anchorId="4747F181" wp14:editId="4E7EE741">
            <wp:extent cx="1054988" cy="1143000"/>
            <wp:effectExtent l="0" t="0" r="0" b="0"/>
            <wp:docPr id="303425880" name="Picture 1" descr="A person wearing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25880" name="Picture 1" descr="A person wearing glasses smiling&#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4988" cy="1143000"/>
                    </a:xfrm>
                    <a:prstGeom prst="rect">
                      <a:avLst/>
                    </a:prstGeom>
                    <a:noFill/>
                  </pic:spPr>
                </pic:pic>
              </a:graphicData>
            </a:graphic>
          </wp:inline>
        </w:drawing>
      </w:r>
    </w:p>
    <w:p w14:paraId="0876D29C" w14:textId="77777777" w:rsidR="00063BD9" w:rsidRPr="00063BD9" w:rsidRDefault="00063BD9" w:rsidP="00063BD9">
      <w:pPr>
        <w:pStyle w:val="BodyText"/>
        <w:jc w:val="center"/>
        <w:rPr>
          <w:rFonts w:ascii="Buckeye Sans 2"/>
          <w:b/>
          <w:sz w:val="24"/>
          <w:szCs w:val="24"/>
        </w:rPr>
      </w:pPr>
      <w:r w:rsidRPr="00063BD9">
        <w:rPr>
          <w:rFonts w:ascii="Buckeye Sans 2"/>
          <w:b/>
          <w:sz w:val="24"/>
          <w:szCs w:val="24"/>
        </w:rPr>
        <w:t>Jennifer Marsh, PhD</w:t>
      </w:r>
    </w:p>
    <w:p w14:paraId="517A66B0" w14:textId="77777777" w:rsidR="00063BD9" w:rsidRPr="00063BD9" w:rsidRDefault="00063BD9" w:rsidP="00063BD9">
      <w:pPr>
        <w:pStyle w:val="BodyText"/>
        <w:jc w:val="center"/>
        <w:rPr>
          <w:rFonts w:ascii="Buckeye Sans 2"/>
          <w:bCs/>
          <w:sz w:val="24"/>
          <w:szCs w:val="24"/>
        </w:rPr>
      </w:pPr>
      <w:r w:rsidRPr="00063BD9">
        <w:rPr>
          <w:rFonts w:ascii="Buckeye Sans 2"/>
          <w:bCs/>
          <w:sz w:val="24"/>
          <w:szCs w:val="24"/>
        </w:rPr>
        <w:t>Vice President, Victor Mills Society, Hair Care</w:t>
      </w:r>
    </w:p>
    <w:p w14:paraId="408D2E26" w14:textId="23C4C5D0" w:rsidR="00F07E63" w:rsidRDefault="00000000">
      <w:pPr>
        <w:pStyle w:val="BodyText"/>
        <w:spacing w:before="12"/>
        <w:rPr>
          <w:rFonts w:ascii="Buckeye Sans 2"/>
          <w:b/>
          <w:sz w:val="22"/>
        </w:rPr>
      </w:pPr>
      <w:r>
        <w:pict w14:anchorId="3BD5F50B">
          <v:shape id="docshape4" o:spid="_x0000_s2050" style="position:absolute;margin-left:0;margin-top:15.95pt;width:42.85pt;height:.1pt;z-index:-251657216;mso-wrap-distance-left:0;mso-wrap-distance-right:0;mso-position-horizontal:center;mso-position-horizontal-relative:margin" coordorigin="900,319" coordsize="857,0" path="m900,319r856,e" filled="f" strokecolor="#ba0c2d" strokeweight=".90975mm">
            <v:path arrowok="t"/>
            <w10:wrap type="topAndBottom" anchorx="margin"/>
          </v:shape>
        </w:pict>
      </w:r>
    </w:p>
    <w:p w14:paraId="42AA0B5F" w14:textId="77777777" w:rsidR="00063BD9" w:rsidRDefault="00063BD9">
      <w:pPr>
        <w:pStyle w:val="BodyText"/>
        <w:spacing w:before="10"/>
        <w:rPr>
          <w:rFonts w:ascii="BuckeyeSans2-ExtraBold"/>
          <w:b/>
          <w:color w:val="202224"/>
          <w:spacing w:val="-4"/>
          <w:sz w:val="28"/>
          <w:szCs w:val="22"/>
        </w:rPr>
      </w:pPr>
    </w:p>
    <w:p w14:paraId="770CCE3D" w14:textId="4150E323" w:rsidR="00063BD9" w:rsidRDefault="00063BD9" w:rsidP="00063BD9">
      <w:pPr>
        <w:pStyle w:val="BodyText"/>
        <w:spacing w:before="10"/>
        <w:jc w:val="center"/>
        <w:rPr>
          <w:rFonts w:ascii="BuckeyeSans2-ExtraBold"/>
          <w:b/>
          <w:color w:val="202224"/>
          <w:spacing w:val="-4"/>
          <w:sz w:val="24"/>
        </w:rPr>
      </w:pPr>
      <w:r w:rsidRPr="00063BD9">
        <w:rPr>
          <w:rFonts w:ascii="BuckeyeSans2-ExtraBold"/>
          <w:b/>
          <w:color w:val="202224"/>
          <w:spacing w:val="-4"/>
          <w:sz w:val="24"/>
        </w:rPr>
        <w:t>Join us for a tech talk by Jennifer Marsh, PhD, senior technologist in Procter &amp; Gamble</w:t>
      </w:r>
      <w:r w:rsidRPr="00063BD9">
        <w:rPr>
          <w:rFonts w:ascii="BuckeyeSans2-ExtraBold"/>
          <w:b/>
          <w:color w:val="202224"/>
          <w:spacing w:val="-4"/>
          <w:sz w:val="24"/>
        </w:rPr>
        <w:t>’</w:t>
      </w:r>
      <w:r w:rsidRPr="00063BD9">
        <w:rPr>
          <w:rFonts w:ascii="BuckeyeSans2-ExtraBold"/>
          <w:b/>
          <w:color w:val="202224"/>
          <w:spacing w:val="-4"/>
          <w:sz w:val="24"/>
        </w:rPr>
        <w:t>s Beauty Care division. Pizza and drinks will be provided.</w:t>
      </w:r>
    </w:p>
    <w:p w14:paraId="7A616EA8" w14:textId="77777777" w:rsidR="00063BD9" w:rsidRPr="00063BD9" w:rsidRDefault="00063BD9" w:rsidP="00063BD9">
      <w:pPr>
        <w:pStyle w:val="BodyText"/>
        <w:spacing w:before="10"/>
        <w:jc w:val="center"/>
        <w:rPr>
          <w:rFonts w:ascii="BuckeyeSans2-ExtraBold"/>
          <w:b/>
          <w:color w:val="202224"/>
          <w:spacing w:val="-4"/>
          <w:sz w:val="24"/>
        </w:rPr>
      </w:pPr>
    </w:p>
    <w:p w14:paraId="6250E564" w14:textId="77777777" w:rsidR="00063BD9" w:rsidRPr="00063BD9" w:rsidRDefault="00063BD9" w:rsidP="00063BD9">
      <w:pPr>
        <w:pStyle w:val="BodyText"/>
        <w:rPr>
          <w:color w:val="202224"/>
          <w:sz w:val="22"/>
          <w:szCs w:val="22"/>
        </w:rPr>
      </w:pPr>
      <w:r w:rsidRPr="00063BD9">
        <w:rPr>
          <w:color w:val="202224"/>
          <w:sz w:val="22"/>
          <w:szCs w:val="22"/>
        </w:rPr>
        <w:t xml:space="preserve">Jennifer Marsh has been working with Procter &amp; Gamble for 28 years. She holds a PhD in synthetic inorganic chemistry from University of Oxford’s Wolfson College. Her early career was spent working as a technologist in hair color and developed new color and damage technologies for the Clairol Nice N Easy Brand.  She moved to work on hair care technologies including new actives for Pantene and our other hair care brands.  Currently she is in the Responsible Beauty Innovation group developing fundamental models and identifying materials for our hair care business. She has published ~ 50 papers </w:t>
      </w:r>
      <w:proofErr w:type="gramStart"/>
      <w:r w:rsidRPr="00063BD9">
        <w:rPr>
          <w:color w:val="202224"/>
          <w:sz w:val="22"/>
          <w:szCs w:val="22"/>
        </w:rPr>
        <w:t>in the area of</w:t>
      </w:r>
      <w:proofErr w:type="gramEnd"/>
      <w:r w:rsidRPr="00063BD9">
        <w:rPr>
          <w:color w:val="202224"/>
          <w:sz w:val="22"/>
          <w:szCs w:val="22"/>
        </w:rPr>
        <w:t xml:space="preserve"> hair structure science and hair color and holds over 30 patents.</w:t>
      </w:r>
    </w:p>
    <w:p w14:paraId="36D3A383" w14:textId="77777777" w:rsidR="00063BD9" w:rsidRPr="00063BD9" w:rsidRDefault="00063BD9" w:rsidP="00063BD9">
      <w:pPr>
        <w:pStyle w:val="BodyText"/>
        <w:rPr>
          <w:color w:val="202224"/>
        </w:rPr>
      </w:pPr>
    </w:p>
    <w:p w14:paraId="1C91FB25" w14:textId="6B9D414D" w:rsidR="00F07E63" w:rsidRDefault="00CB587A" w:rsidP="00063BD9">
      <w:pPr>
        <w:pStyle w:val="BodyText"/>
        <w:rPr>
          <w:color w:val="202224"/>
          <w:sz w:val="22"/>
          <w:szCs w:val="22"/>
        </w:rPr>
      </w:pPr>
      <w:r>
        <w:rPr>
          <w:rFonts w:ascii="BuckeyeSans2-Black"/>
          <w:b/>
          <w:color w:val="B90B2E"/>
          <w:sz w:val="22"/>
          <w:szCs w:val="24"/>
        </w:rPr>
        <w:t>LEARN MORE/REGISTER</w:t>
      </w:r>
      <w:r w:rsidRPr="00063BD9">
        <w:rPr>
          <w:rFonts w:ascii="BuckeyeSans2-Black"/>
          <w:b/>
          <w:color w:val="B90B2E"/>
          <w:sz w:val="22"/>
          <w:szCs w:val="24"/>
        </w:rPr>
        <w:t xml:space="preserve"> HERE:</w:t>
      </w:r>
      <w:r w:rsidRPr="00063BD9">
        <w:rPr>
          <w:color w:val="202224"/>
          <w:sz w:val="24"/>
          <w:szCs w:val="24"/>
        </w:rPr>
        <w:t xml:space="preserve"> </w:t>
      </w:r>
      <w:hyperlink r:id="rId14" w:history="1">
        <w:r w:rsidR="00063BD9" w:rsidRPr="00063BD9">
          <w:rPr>
            <w:rStyle w:val="Hyperlink"/>
            <w:sz w:val="22"/>
            <w:szCs w:val="22"/>
          </w:rPr>
          <w:t>https://osu.joinhandshake.com/events/1524127/share_preview</w:t>
        </w:r>
      </w:hyperlink>
    </w:p>
    <w:p w14:paraId="2A06681A" w14:textId="77777777" w:rsidR="00B214B1" w:rsidRDefault="00B214B1" w:rsidP="00063BD9">
      <w:pPr>
        <w:pStyle w:val="BodyText"/>
        <w:rPr>
          <w:color w:val="202224"/>
          <w:sz w:val="22"/>
          <w:szCs w:val="22"/>
        </w:rPr>
      </w:pPr>
    </w:p>
    <w:p w14:paraId="04CD827A" w14:textId="4862E565" w:rsidR="00B214B1" w:rsidRDefault="00CB587A" w:rsidP="00B214B1">
      <w:pPr>
        <w:pStyle w:val="BodyText"/>
        <w:jc w:val="both"/>
        <w:rPr>
          <w:rFonts w:ascii="BuckeyeSerif2-Black" w:eastAsia="BuckeyeSerif2-Black" w:hAnsi="BuckeyeSerif2-Black" w:cs="BuckeyeSerif2-Black"/>
          <w:b/>
          <w:bCs/>
          <w:color w:val="202224"/>
          <w:sz w:val="32"/>
          <w:szCs w:val="32"/>
        </w:rPr>
      </w:pPr>
      <w:r>
        <w:rPr>
          <w:noProof/>
        </w:rPr>
        <w:drawing>
          <wp:anchor distT="0" distB="0" distL="114300" distR="114300" simplePos="0" relativeHeight="251658240" behindDoc="0" locked="0" layoutInCell="1" allowOverlap="1" wp14:anchorId="75045E46" wp14:editId="0F1B82C3">
            <wp:simplePos x="0" y="0"/>
            <wp:positionH relativeFrom="margin">
              <wp:align>center</wp:align>
            </wp:positionH>
            <wp:positionV relativeFrom="paragraph">
              <wp:posOffset>-3810</wp:posOffset>
            </wp:positionV>
            <wp:extent cx="1143000" cy="1143000"/>
            <wp:effectExtent l="0" t="0" r="0" b="0"/>
            <wp:wrapSquare wrapText="bothSides"/>
            <wp:docPr id="159701645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16451" name="Picture 1" descr="A qr code on a white background&#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4D210" w14:textId="77777777" w:rsidR="00B214B1" w:rsidRDefault="00B214B1">
      <w:pPr>
        <w:rPr>
          <w:rFonts w:ascii="BuckeyeSerif2-Black" w:eastAsia="BuckeyeSerif2-Black" w:hAnsi="BuckeyeSerif2-Black" w:cs="BuckeyeSerif2-Black"/>
          <w:b/>
          <w:bCs/>
          <w:color w:val="202224"/>
          <w:sz w:val="32"/>
          <w:szCs w:val="32"/>
        </w:rPr>
      </w:pPr>
      <w:r>
        <w:rPr>
          <w:rFonts w:ascii="BuckeyeSerif2-Black" w:eastAsia="BuckeyeSerif2-Black" w:hAnsi="BuckeyeSerif2-Black" w:cs="BuckeyeSerif2-Black"/>
          <w:b/>
          <w:bCs/>
          <w:color w:val="202224"/>
          <w:sz w:val="32"/>
          <w:szCs w:val="32"/>
        </w:rPr>
        <w:br w:type="page"/>
      </w:r>
    </w:p>
    <w:p w14:paraId="4A1B7454" w14:textId="1F9BC36C" w:rsidR="00063BD9" w:rsidRPr="00CB587A" w:rsidRDefault="00063BD9" w:rsidP="00CB587A">
      <w:pPr>
        <w:pStyle w:val="BodyText"/>
        <w:jc w:val="center"/>
        <w:rPr>
          <w:color w:val="202224"/>
          <w:sz w:val="22"/>
          <w:szCs w:val="22"/>
        </w:rPr>
      </w:pPr>
      <w:r w:rsidRPr="00063BD9">
        <w:rPr>
          <w:rFonts w:ascii="BuckeyeSerif2-Black" w:eastAsia="BuckeyeSerif2-Black" w:hAnsi="BuckeyeSerif2-Black" w:cs="BuckeyeSerif2-Black"/>
          <w:b/>
          <w:bCs/>
          <w:color w:val="202224"/>
          <w:sz w:val="32"/>
          <w:szCs w:val="32"/>
        </w:rPr>
        <w:lastRenderedPageBreak/>
        <w:t xml:space="preserve">Life After Graduate School - Preparing for Your Job Search </w:t>
      </w:r>
    </w:p>
    <w:p w14:paraId="1A4A9C99" w14:textId="77777777" w:rsidR="00063BD9" w:rsidRPr="00063BD9" w:rsidRDefault="00063BD9" w:rsidP="00063BD9">
      <w:pPr>
        <w:pStyle w:val="BodyText"/>
        <w:jc w:val="center"/>
        <w:rPr>
          <w:rFonts w:ascii="BuckeyeSerif2-Black" w:eastAsia="BuckeyeSerif2-Black" w:hAnsi="BuckeyeSerif2-Black" w:cs="BuckeyeSerif2-Black"/>
          <w:b/>
          <w:bCs/>
          <w:color w:val="202224"/>
          <w:sz w:val="32"/>
          <w:szCs w:val="32"/>
        </w:rPr>
      </w:pPr>
      <w:r w:rsidRPr="00063BD9">
        <w:rPr>
          <w:rFonts w:ascii="BuckeyeSerif2-Black" w:eastAsia="BuckeyeSerif2-Black" w:hAnsi="BuckeyeSerif2-Black" w:cs="BuckeyeSerif2-Black"/>
          <w:b/>
          <w:bCs/>
          <w:color w:val="202224"/>
          <w:sz w:val="32"/>
          <w:szCs w:val="32"/>
        </w:rPr>
        <w:t>9:00 AM - 11:30 AM – Thursday, May 9th, 2024</w:t>
      </w:r>
    </w:p>
    <w:p w14:paraId="73C0CFBF" w14:textId="3B666A81" w:rsidR="00063BD9" w:rsidRDefault="00063BD9" w:rsidP="00063BD9">
      <w:pPr>
        <w:pStyle w:val="BodyText"/>
        <w:jc w:val="center"/>
        <w:rPr>
          <w:rFonts w:ascii="BuckeyeSerif2-Black" w:eastAsia="BuckeyeSerif2-Black" w:hAnsi="BuckeyeSerif2-Black" w:cs="BuckeyeSerif2-Black"/>
          <w:b/>
          <w:bCs/>
          <w:color w:val="202224"/>
          <w:sz w:val="32"/>
          <w:szCs w:val="32"/>
        </w:rPr>
      </w:pPr>
      <w:r w:rsidRPr="00063BD9">
        <w:rPr>
          <w:rFonts w:ascii="BuckeyeSerif2-Black" w:eastAsia="BuckeyeSerif2-Black" w:hAnsi="BuckeyeSerif2-Black" w:cs="BuckeyeSerif2-Black"/>
          <w:b/>
          <w:bCs/>
          <w:color w:val="202224"/>
          <w:sz w:val="32"/>
          <w:szCs w:val="32"/>
        </w:rPr>
        <w:t>CBEC 130</w:t>
      </w:r>
    </w:p>
    <w:p w14:paraId="044E2D1B" w14:textId="77777777" w:rsidR="00063BD9" w:rsidRDefault="00063BD9" w:rsidP="00063BD9">
      <w:pPr>
        <w:pStyle w:val="BodyText"/>
        <w:jc w:val="center"/>
        <w:rPr>
          <w:rFonts w:ascii="BuckeyeSerif2-Black" w:eastAsia="BuckeyeSerif2-Black" w:hAnsi="BuckeyeSerif2-Black" w:cs="BuckeyeSerif2-Black"/>
          <w:b/>
          <w:bCs/>
          <w:color w:val="202224"/>
          <w:sz w:val="32"/>
          <w:szCs w:val="32"/>
        </w:rPr>
      </w:pPr>
    </w:p>
    <w:p w14:paraId="0F35ED7F" w14:textId="77777777" w:rsidR="00063BD9" w:rsidRPr="00063BD9" w:rsidRDefault="00063BD9" w:rsidP="00063BD9">
      <w:pPr>
        <w:pStyle w:val="BodyText"/>
        <w:rPr>
          <w:color w:val="202224"/>
          <w:sz w:val="22"/>
          <w:szCs w:val="22"/>
        </w:rPr>
      </w:pPr>
      <w:r w:rsidRPr="00063BD9">
        <w:rPr>
          <w:color w:val="202224"/>
          <w:sz w:val="22"/>
          <w:szCs w:val="22"/>
        </w:rPr>
        <w:t xml:space="preserve">Determining your career path is a critical process that all graduate students face. For those who have not yet begun thinking about your career path, it is certainly time to begin! This presentation is designed to help you plan and prepare for your job search after graduate school. </w:t>
      </w:r>
    </w:p>
    <w:p w14:paraId="22E4D9A2" w14:textId="77777777" w:rsidR="00063BD9" w:rsidRPr="00063BD9" w:rsidRDefault="00063BD9" w:rsidP="00063BD9">
      <w:pPr>
        <w:pStyle w:val="BodyText"/>
        <w:rPr>
          <w:color w:val="202224"/>
          <w:sz w:val="22"/>
          <w:szCs w:val="22"/>
        </w:rPr>
      </w:pPr>
    </w:p>
    <w:p w14:paraId="407DF40B" w14:textId="77777777" w:rsidR="00063BD9" w:rsidRPr="00063BD9" w:rsidRDefault="00063BD9" w:rsidP="00063BD9">
      <w:pPr>
        <w:pStyle w:val="BodyText"/>
        <w:rPr>
          <w:color w:val="202224"/>
          <w:sz w:val="22"/>
          <w:szCs w:val="22"/>
        </w:rPr>
      </w:pPr>
      <w:r w:rsidRPr="00063BD9">
        <w:rPr>
          <w:color w:val="202224"/>
          <w:sz w:val="22"/>
          <w:szCs w:val="22"/>
        </w:rPr>
        <w:t xml:space="preserve">PhD scientists Ian Fleming, Adam Pitz, Miriam </w:t>
      </w:r>
      <w:proofErr w:type="spellStart"/>
      <w:r w:rsidRPr="00063BD9">
        <w:rPr>
          <w:color w:val="202224"/>
          <w:sz w:val="22"/>
          <w:szCs w:val="22"/>
        </w:rPr>
        <w:t>Shakalli</w:t>
      </w:r>
      <w:proofErr w:type="spellEnd"/>
      <w:r w:rsidRPr="00063BD9">
        <w:rPr>
          <w:color w:val="202224"/>
          <w:sz w:val="22"/>
          <w:szCs w:val="22"/>
        </w:rPr>
        <w:t xml:space="preserve">, and Michael Beilke from the Procter &amp; Gamble Company will discuss the skills and attributes that employers look for in candidates, provide tips and examples for writing a winning resume and an impactful research summary, and offer advice on how to successfully navigate through the interview process. </w:t>
      </w:r>
    </w:p>
    <w:p w14:paraId="3B081BD2" w14:textId="77777777" w:rsidR="00063BD9" w:rsidRPr="00063BD9" w:rsidRDefault="00063BD9" w:rsidP="00063BD9">
      <w:pPr>
        <w:pStyle w:val="BodyText"/>
        <w:rPr>
          <w:color w:val="202224"/>
          <w:sz w:val="22"/>
          <w:szCs w:val="22"/>
        </w:rPr>
      </w:pPr>
    </w:p>
    <w:p w14:paraId="41200841" w14:textId="77777777" w:rsidR="00063BD9" w:rsidRPr="00063BD9" w:rsidRDefault="00063BD9" w:rsidP="00063BD9">
      <w:pPr>
        <w:pStyle w:val="BodyText"/>
        <w:rPr>
          <w:color w:val="202224"/>
          <w:sz w:val="22"/>
          <w:szCs w:val="22"/>
        </w:rPr>
      </w:pPr>
      <w:r w:rsidRPr="00063BD9">
        <w:rPr>
          <w:color w:val="202224"/>
          <w:sz w:val="22"/>
          <w:szCs w:val="22"/>
        </w:rPr>
        <w:t xml:space="preserve">This event is open to all PhD students and postdocs in Chemical and Physical Sciences, Chemical &amp; Biological Engineering, Life Sciences (Toxicology, Pharmacology, Microbiology, Biochemistry, Biostatistics/Bioinformatics) and Computer, Data &amp; Information Sciences. Breakfast and light refreshments will be served.  </w:t>
      </w:r>
    </w:p>
    <w:p w14:paraId="04E96B9A" w14:textId="77777777" w:rsidR="00063BD9" w:rsidRPr="00063BD9" w:rsidRDefault="00063BD9" w:rsidP="00063BD9">
      <w:pPr>
        <w:pStyle w:val="BodyText"/>
        <w:rPr>
          <w:color w:val="202224"/>
          <w:sz w:val="22"/>
          <w:szCs w:val="22"/>
        </w:rPr>
      </w:pPr>
    </w:p>
    <w:p w14:paraId="09D19916" w14:textId="04DBD9E6" w:rsidR="00063BD9" w:rsidRPr="00063BD9" w:rsidRDefault="00063BD9" w:rsidP="00063BD9">
      <w:pPr>
        <w:pStyle w:val="BodyText"/>
        <w:rPr>
          <w:color w:val="202224"/>
          <w:sz w:val="22"/>
          <w:szCs w:val="22"/>
        </w:rPr>
      </w:pPr>
      <w:r w:rsidRPr="00063BD9">
        <w:rPr>
          <w:color w:val="202224"/>
          <w:sz w:val="22"/>
          <w:szCs w:val="22"/>
        </w:rPr>
        <w:t xml:space="preserve">Spots are limited for this exclusive career-building event.  If you are interested in attending the event, we would appreciate if you could please </w:t>
      </w:r>
      <w:r w:rsidRPr="00063BD9">
        <w:rPr>
          <w:b/>
          <w:bCs/>
          <w:color w:val="202224"/>
          <w:sz w:val="22"/>
          <w:szCs w:val="22"/>
          <w:u w:val="single"/>
        </w:rPr>
        <w:t>register using the link below by Thursday, May 2nd at 11:59 PM</w:t>
      </w:r>
      <w:r w:rsidRPr="00063BD9">
        <w:rPr>
          <w:color w:val="202224"/>
          <w:sz w:val="22"/>
          <w:szCs w:val="22"/>
        </w:rPr>
        <w:t xml:space="preserve">.  For postdocs unable to access Handshake, please email </w:t>
      </w:r>
      <w:r w:rsidRPr="00CB587A">
        <w:rPr>
          <w:color w:val="202224"/>
          <w:sz w:val="22"/>
          <w:szCs w:val="22"/>
        </w:rPr>
        <w:t>Shirley Wu (</w:t>
      </w:r>
      <w:hyperlink r:id="rId16" w:history="1">
        <w:r w:rsidRPr="00CB587A">
          <w:rPr>
            <w:rStyle w:val="Hyperlink"/>
            <w:sz w:val="22"/>
            <w:szCs w:val="22"/>
          </w:rPr>
          <w:t>wu.3090@osu.edu</w:t>
        </w:r>
      </w:hyperlink>
      <w:r w:rsidRPr="00CB587A">
        <w:rPr>
          <w:sz w:val="22"/>
          <w:szCs w:val="22"/>
        </w:rPr>
        <w:t>).</w:t>
      </w:r>
    </w:p>
    <w:p w14:paraId="48EAA5ED" w14:textId="77777777" w:rsidR="00063BD9" w:rsidRPr="00063BD9" w:rsidRDefault="00063BD9" w:rsidP="00063BD9">
      <w:pPr>
        <w:pStyle w:val="BodyText"/>
        <w:rPr>
          <w:color w:val="202224"/>
          <w:sz w:val="22"/>
          <w:szCs w:val="22"/>
        </w:rPr>
      </w:pPr>
    </w:p>
    <w:p w14:paraId="6CEC5321" w14:textId="46529AF5" w:rsidR="00063BD9" w:rsidRDefault="00063BD9" w:rsidP="00063BD9">
      <w:pPr>
        <w:pStyle w:val="BodyText"/>
      </w:pPr>
      <w:r w:rsidRPr="00063BD9">
        <w:rPr>
          <w:rFonts w:ascii="BuckeyeSans2-Black"/>
          <w:b/>
          <w:color w:val="B90B2E"/>
          <w:sz w:val="22"/>
          <w:szCs w:val="24"/>
        </w:rPr>
        <w:t>REGISTER FOR THE WORKSHOP HERE:</w:t>
      </w:r>
      <w:r w:rsidRPr="00063BD9">
        <w:rPr>
          <w:color w:val="202224"/>
          <w:sz w:val="24"/>
          <w:szCs w:val="24"/>
        </w:rPr>
        <w:t xml:space="preserve"> </w:t>
      </w:r>
      <w:hyperlink r:id="rId17" w:history="1">
        <w:r w:rsidRPr="00CB587A">
          <w:rPr>
            <w:rStyle w:val="Hyperlink"/>
            <w:sz w:val="22"/>
            <w:szCs w:val="22"/>
          </w:rPr>
          <w:t>https://osu.joinhandshake.com/events/1524136/share_preview</w:t>
        </w:r>
      </w:hyperlink>
    </w:p>
    <w:p w14:paraId="2293A9F1" w14:textId="77777777" w:rsidR="00CB587A" w:rsidRDefault="00CB587A" w:rsidP="00063BD9">
      <w:pPr>
        <w:pStyle w:val="BodyText"/>
      </w:pPr>
    </w:p>
    <w:p w14:paraId="77BA5C6D" w14:textId="29AD2CA3" w:rsidR="00CB587A" w:rsidRDefault="00CB587A" w:rsidP="00CB587A">
      <w:pPr>
        <w:pStyle w:val="BodyText"/>
        <w:jc w:val="center"/>
        <w:rPr>
          <w:color w:val="202224"/>
          <w:sz w:val="22"/>
          <w:szCs w:val="22"/>
        </w:rPr>
      </w:pPr>
      <w:r>
        <w:rPr>
          <w:noProof/>
        </w:rPr>
        <w:drawing>
          <wp:inline distT="0" distB="0" distL="0" distR="0" wp14:anchorId="7396326B" wp14:editId="37E57C7E">
            <wp:extent cx="1143000" cy="1143000"/>
            <wp:effectExtent l="0" t="0" r="0" b="0"/>
            <wp:docPr id="1580091523"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091523" name="Picture 1" descr="A qr code with a few black squares&#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FFC88BD" w14:textId="77777777" w:rsidR="00CB587A" w:rsidRDefault="00CB587A" w:rsidP="00CB587A">
      <w:pPr>
        <w:pStyle w:val="BodyText"/>
        <w:jc w:val="center"/>
        <w:rPr>
          <w:color w:val="202224"/>
          <w:sz w:val="22"/>
          <w:szCs w:val="22"/>
        </w:rPr>
      </w:pPr>
    </w:p>
    <w:p w14:paraId="459E53F4" w14:textId="77777777" w:rsidR="00CB587A" w:rsidRDefault="00CB587A">
      <w:pPr>
        <w:rPr>
          <w:rFonts w:ascii="BuckeyeSerif2-Black" w:eastAsia="BuckeyeSerif2-Black" w:hAnsi="BuckeyeSerif2-Black" w:cs="BuckeyeSerif2-Black"/>
          <w:b/>
          <w:bCs/>
          <w:color w:val="202224"/>
          <w:sz w:val="32"/>
          <w:szCs w:val="32"/>
        </w:rPr>
      </w:pPr>
      <w:r>
        <w:rPr>
          <w:rFonts w:ascii="BuckeyeSerif2-Black" w:eastAsia="BuckeyeSerif2-Black" w:hAnsi="BuckeyeSerif2-Black" w:cs="BuckeyeSerif2-Black"/>
          <w:b/>
          <w:bCs/>
          <w:color w:val="202224"/>
          <w:sz w:val="32"/>
          <w:szCs w:val="32"/>
        </w:rPr>
        <w:br w:type="page"/>
      </w:r>
    </w:p>
    <w:p w14:paraId="56DC8688" w14:textId="7E956DB2" w:rsidR="00CB587A" w:rsidRPr="00CB587A" w:rsidRDefault="00CB587A" w:rsidP="00CB587A">
      <w:pPr>
        <w:pStyle w:val="BodyText"/>
        <w:jc w:val="center"/>
        <w:rPr>
          <w:rFonts w:ascii="BuckeyeSerif2-Black" w:eastAsia="BuckeyeSerif2-Black" w:hAnsi="BuckeyeSerif2-Black" w:cs="BuckeyeSerif2-Black"/>
          <w:b/>
          <w:bCs/>
          <w:color w:val="202224"/>
          <w:sz w:val="32"/>
          <w:szCs w:val="32"/>
        </w:rPr>
      </w:pPr>
      <w:r w:rsidRPr="00CB587A">
        <w:rPr>
          <w:rFonts w:ascii="BuckeyeSerif2-Black" w:eastAsia="BuckeyeSerif2-Black" w:hAnsi="BuckeyeSerif2-Black" w:cs="BuckeyeSerif2-Black"/>
          <w:b/>
          <w:bCs/>
          <w:color w:val="202224"/>
          <w:sz w:val="32"/>
          <w:szCs w:val="32"/>
        </w:rPr>
        <w:lastRenderedPageBreak/>
        <w:t>1-1 Coaching Sessions</w:t>
      </w:r>
    </w:p>
    <w:p w14:paraId="6521EA11" w14:textId="77777777" w:rsidR="00CB587A" w:rsidRPr="00CB587A" w:rsidRDefault="00CB587A" w:rsidP="00CB587A">
      <w:pPr>
        <w:pStyle w:val="BodyText"/>
        <w:jc w:val="center"/>
        <w:rPr>
          <w:rFonts w:ascii="BuckeyeSerif2-Black" w:eastAsia="BuckeyeSerif2-Black" w:hAnsi="BuckeyeSerif2-Black" w:cs="BuckeyeSerif2-Black"/>
          <w:b/>
          <w:bCs/>
          <w:color w:val="202224"/>
          <w:sz w:val="32"/>
          <w:szCs w:val="32"/>
        </w:rPr>
      </w:pPr>
      <w:r w:rsidRPr="00CB587A">
        <w:rPr>
          <w:rFonts w:ascii="BuckeyeSerif2-Black" w:eastAsia="BuckeyeSerif2-Black" w:hAnsi="BuckeyeSerif2-Black" w:cs="BuckeyeSerif2-Black"/>
          <w:b/>
          <w:bCs/>
          <w:color w:val="202224"/>
          <w:sz w:val="32"/>
          <w:szCs w:val="32"/>
        </w:rPr>
        <w:t>Starting at 1:00 PM - Thursday, May 9th, 2024</w:t>
      </w:r>
    </w:p>
    <w:p w14:paraId="611D8622" w14:textId="77777777" w:rsidR="00CB587A" w:rsidRPr="00CB587A" w:rsidRDefault="00CB587A" w:rsidP="00CB587A">
      <w:pPr>
        <w:pStyle w:val="BodyText"/>
        <w:jc w:val="center"/>
        <w:rPr>
          <w:rFonts w:ascii="BuckeyeSerif2-Black" w:eastAsia="BuckeyeSerif2-Black" w:hAnsi="BuckeyeSerif2-Black" w:cs="BuckeyeSerif2-Black"/>
          <w:b/>
          <w:bCs/>
          <w:color w:val="202224"/>
          <w:sz w:val="32"/>
          <w:szCs w:val="32"/>
        </w:rPr>
      </w:pPr>
      <w:r w:rsidRPr="00CB587A">
        <w:rPr>
          <w:rFonts w:ascii="BuckeyeSerif2-Black" w:eastAsia="BuckeyeSerif2-Black" w:hAnsi="BuckeyeSerif2-Black" w:cs="BuckeyeSerif2-Black"/>
          <w:b/>
          <w:bCs/>
          <w:color w:val="202224"/>
          <w:sz w:val="32"/>
          <w:szCs w:val="32"/>
        </w:rPr>
        <w:t>Denney Hall 050</w:t>
      </w:r>
    </w:p>
    <w:p w14:paraId="44AFBF23" w14:textId="77777777" w:rsidR="00CB587A" w:rsidRDefault="00CB587A" w:rsidP="00CB587A">
      <w:pPr>
        <w:pStyle w:val="Default"/>
        <w:rPr>
          <w:color w:val="auto"/>
        </w:rPr>
      </w:pPr>
    </w:p>
    <w:p w14:paraId="25447410" w14:textId="582A548D" w:rsidR="00CB587A" w:rsidRPr="00CB587A" w:rsidRDefault="00CB587A" w:rsidP="00CB587A">
      <w:pPr>
        <w:pStyle w:val="BodyText"/>
        <w:rPr>
          <w:color w:val="202224"/>
          <w:sz w:val="22"/>
          <w:szCs w:val="22"/>
        </w:rPr>
      </w:pPr>
      <w:r w:rsidRPr="00CB587A">
        <w:rPr>
          <w:color w:val="202224"/>
          <w:sz w:val="22"/>
          <w:szCs w:val="22"/>
        </w:rPr>
        <w:t xml:space="preserve">Participants will also </w:t>
      </w:r>
      <w:proofErr w:type="gramStart"/>
      <w:r w:rsidRPr="00CB587A">
        <w:rPr>
          <w:color w:val="202224"/>
          <w:sz w:val="22"/>
          <w:szCs w:val="22"/>
        </w:rPr>
        <w:t>have the opportunity to</w:t>
      </w:r>
      <w:proofErr w:type="gramEnd"/>
      <w:r w:rsidRPr="00CB587A">
        <w:rPr>
          <w:color w:val="202224"/>
          <w:sz w:val="22"/>
          <w:szCs w:val="22"/>
        </w:rPr>
        <w:t xml:space="preserve"> meet one-on-one with PhD scientists from P&amp;G the afternoon of May 9th to get feedback on their resumes and research summaries. Both virtual and in-person 1-1 sessions are available. </w:t>
      </w:r>
      <w:r w:rsidRPr="00EF419E">
        <w:rPr>
          <w:b/>
          <w:bCs/>
          <w:color w:val="202224"/>
          <w:sz w:val="22"/>
          <w:szCs w:val="22"/>
          <w:u w:val="single"/>
        </w:rPr>
        <w:t xml:space="preserve">To reserve your spot, be sure sign up </w:t>
      </w:r>
      <w:r w:rsidR="00EF419E" w:rsidRPr="00063BD9">
        <w:rPr>
          <w:b/>
          <w:bCs/>
          <w:color w:val="202224"/>
          <w:sz w:val="22"/>
          <w:szCs w:val="22"/>
          <w:u w:val="single"/>
        </w:rPr>
        <w:t xml:space="preserve">by </w:t>
      </w:r>
      <w:r w:rsidR="00EF419E">
        <w:rPr>
          <w:b/>
          <w:bCs/>
          <w:color w:val="202224"/>
          <w:sz w:val="22"/>
          <w:szCs w:val="22"/>
          <w:u w:val="single"/>
        </w:rPr>
        <w:t>Tuesday, May 7</w:t>
      </w:r>
      <w:r w:rsidR="00EF419E" w:rsidRPr="00EF419E">
        <w:rPr>
          <w:b/>
          <w:bCs/>
          <w:color w:val="202224"/>
          <w:sz w:val="22"/>
          <w:szCs w:val="22"/>
          <w:u w:val="single"/>
          <w:vertAlign w:val="superscript"/>
        </w:rPr>
        <w:t>th</w:t>
      </w:r>
      <w:r w:rsidR="00EF419E">
        <w:rPr>
          <w:b/>
          <w:bCs/>
          <w:color w:val="202224"/>
          <w:sz w:val="22"/>
          <w:szCs w:val="22"/>
          <w:u w:val="single"/>
        </w:rPr>
        <w:t xml:space="preserve"> </w:t>
      </w:r>
      <w:r w:rsidR="00EF419E" w:rsidRPr="00063BD9">
        <w:rPr>
          <w:b/>
          <w:bCs/>
          <w:color w:val="202224"/>
          <w:sz w:val="22"/>
          <w:szCs w:val="22"/>
          <w:u w:val="single"/>
        </w:rPr>
        <w:t>at 11:59 PM</w:t>
      </w:r>
      <w:r w:rsidRPr="00EF419E">
        <w:rPr>
          <w:b/>
          <w:bCs/>
          <w:color w:val="202224"/>
          <w:sz w:val="22"/>
          <w:szCs w:val="22"/>
          <w:u w:val="single"/>
        </w:rPr>
        <w:t>.</w:t>
      </w:r>
      <w:r w:rsidRPr="00CB587A">
        <w:rPr>
          <w:color w:val="202224"/>
          <w:sz w:val="22"/>
          <w:szCs w:val="22"/>
        </w:rPr>
        <w:t xml:space="preserve"> For postdocs unable to access Handshake, please email Shirley Wu (</w:t>
      </w:r>
      <w:hyperlink r:id="rId19" w:history="1">
        <w:r w:rsidRPr="00CB587A">
          <w:rPr>
            <w:rStyle w:val="Hyperlink"/>
            <w:sz w:val="22"/>
            <w:szCs w:val="22"/>
          </w:rPr>
          <w:t>wu.3090@osu.edu</w:t>
        </w:r>
      </w:hyperlink>
      <w:r w:rsidRPr="00CB587A">
        <w:rPr>
          <w:sz w:val="22"/>
          <w:szCs w:val="22"/>
        </w:rPr>
        <w:t>).</w:t>
      </w:r>
      <w:r w:rsidRPr="00CB587A">
        <w:rPr>
          <w:color w:val="202224"/>
          <w:sz w:val="22"/>
          <w:szCs w:val="22"/>
        </w:rPr>
        <w:t xml:space="preserve"> </w:t>
      </w:r>
    </w:p>
    <w:p w14:paraId="4E255531" w14:textId="77777777" w:rsidR="00CB587A" w:rsidRPr="00CB587A" w:rsidRDefault="00CB587A" w:rsidP="00CB587A">
      <w:pPr>
        <w:pStyle w:val="BodyText"/>
        <w:rPr>
          <w:color w:val="202224"/>
          <w:sz w:val="22"/>
          <w:szCs w:val="22"/>
        </w:rPr>
      </w:pPr>
    </w:p>
    <w:p w14:paraId="13FA7800" w14:textId="3950BE4E" w:rsidR="00F07E63" w:rsidRPr="00CB587A" w:rsidRDefault="00CB587A">
      <w:pPr>
        <w:pStyle w:val="BodyText"/>
        <w:rPr>
          <w:color w:val="202224"/>
          <w:sz w:val="22"/>
          <w:szCs w:val="22"/>
        </w:rPr>
      </w:pPr>
      <w:r w:rsidRPr="00CB587A">
        <w:rPr>
          <w:rFonts w:ascii="BuckeyeSans2-Black"/>
          <w:b/>
          <w:color w:val="B90B2E"/>
          <w:sz w:val="22"/>
          <w:szCs w:val="24"/>
        </w:rPr>
        <w:t>SIGN UP FOR A 1-1 SESSION:</w:t>
      </w:r>
      <w:r w:rsidRPr="00CB587A">
        <w:rPr>
          <w:color w:val="202224"/>
          <w:sz w:val="22"/>
          <w:szCs w:val="22"/>
        </w:rPr>
        <w:t xml:space="preserve"> </w:t>
      </w:r>
      <w:hyperlink r:id="rId20" w:history="1">
        <w:r w:rsidRPr="00CB587A">
          <w:rPr>
            <w:rStyle w:val="Hyperlink"/>
            <w:sz w:val="22"/>
            <w:szCs w:val="22"/>
          </w:rPr>
          <w:t>https://osu.joinhandshake.com/jobs/8839242/share_preview</w:t>
        </w:r>
      </w:hyperlink>
      <w:r w:rsidRPr="00CB587A">
        <w:rPr>
          <w:color w:val="202224"/>
          <w:sz w:val="22"/>
          <w:szCs w:val="22"/>
        </w:rPr>
        <w:t xml:space="preserve"> </w:t>
      </w:r>
    </w:p>
    <w:p w14:paraId="0ADA42DD" w14:textId="77777777" w:rsidR="00F07E63" w:rsidRDefault="00F07E63">
      <w:pPr>
        <w:pStyle w:val="BodyText"/>
        <w:rPr>
          <w:sz w:val="20"/>
        </w:rPr>
      </w:pPr>
    </w:p>
    <w:p w14:paraId="481EFA2C" w14:textId="3B3DE9CB" w:rsidR="00F07E63" w:rsidRDefault="00CB587A" w:rsidP="00CB587A">
      <w:pPr>
        <w:pStyle w:val="BodyText"/>
        <w:jc w:val="center"/>
        <w:rPr>
          <w:sz w:val="20"/>
        </w:rPr>
      </w:pPr>
      <w:r>
        <w:rPr>
          <w:noProof/>
        </w:rPr>
        <w:drawing>
          <wp:inline distT="0" distB="0" distL="0" distR="0" wp14:anchorId="692DEDC5" wp14:editId="718FE232">
            <wp:extent cx="1143000" cy="1143000"/>
            <wp:effectExtent l="0" t="0" r="0" b="0"/>
            <wp:docPr id="552183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1834" name="Picture 2" descr="A qr code on a white background&#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677051FC" w14:textId="77777777" w:rsidR="00F07E63" w:rsidRDefault="00F07E63">
      <w:pPr>
        <w:pStyle w:val="BodyText"/>
        <w:rPr>
          <w:sz w:val="20"/>
        </w:rPr>
      </w:pPr>
    </w:p>
    <w:tbl>
      <w:tblPr>
        <w:tblStyle w:val="TableGrid"/>
        <w:tblW w:w="1062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8664"/>
      </w:tblGrid>
      <w:tr w:rsidR="00CB587A" w14:paraId="049A9ABF" w14:textId="77777777" w:rsidTr="00CB587A">
        <w:tc>
          <w:tcPr>
            <w:tcW w:w="1956" w:type="dxa"/>
          </w:tcPr>
          <w:p w14:paraId="1277C57B" w14:textId="77777777" w:rsidR="00CB587A" w:rsidRDefault="00CB587A">
            <w:pPr>
              <w:pStyle w:val="Default"/>
              <w:rPr>
                <w:color w:val="auto"/>
              </w:rPr>
            </w:pPr>
          </w:p>
          <w:p w14:paraId="17DFA826" w14:textId="3A4BC9A1" w:rsidR="00CB587A" w:rsidRDefault="00CB587A">
            <w:pPr>
              <w:pStyle w:val="Default"/>
              <w:rPr>
                <w:color w:val="auto"/>
              </w:rPr>
            </w:pPr>
            <w:r>
              <w:rPr>
                <w:noProof/>
                <w:color w:val="auto"/>
              </w:rPr>
              <w:drawing>
                <wp:inline distT="0" distB="0" distL="0" distR="0" wp14:anchorId="06432CA3" wp14:editId="3444465A">
                  <wp:extent cx="870585" cy="870585"/>
                  <wp:effectExtent l="0" t="0" r="5715" b="5715"/>
                  <wp:docPr id="568845861" name="Picture 5" descr="A person in a suit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erson in a suit smiling&#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a:ln>
                            <a:noFill/>
                          </a:ln>
                        </pic:spPr>
                      </pic:pic>
                    </a:graphicData>
                  </a:graphic>
                </wp:inline>
              </w:drawing>
            </w:r>
          </w:p>
          <w:p w14:paraId="7A427093" w14:textId="77777777" w:rsidR="00CB587A" w:rsidRDefault="00CB587A">
            <w:pPr>
              <w:pStyle w:val="Default"/>
              <w:rPr>
                <w:color w:val="auto"/>
              </w:rPr>
            </w:pPr>
          </w:p>
          <w:p w14:paraId="61E5AF23" w14:textId="77777777" w:rsidR="00CB587A" w:rsidRDefault="00CB587A">
            <w:pPr>
              <w:pStyle w:val="Default"/>
              <w:rPr>
                <w:i/>
                <w:iCs/>
                <w:color w:val="auto"/>
              </w:rPr>
            </w:pPr>
          </w:p>
          <w:p w14:paraId="437CB5BF" w14:textId="1ABEDFEE" w:rsidR="00CB587A" w:rsidRDefault="00CB587A">
            <w:pPr>
              <w:pStyle w:val="Default"/>
              <w:rPr>
                <w:color w:val="auto"/>
              </w:rPr>
            </w:pPr>
            <w:r>
              <w:rPr>
                <w:noProof/>
              </w:rPr>
              <w:drawing>
                <wp:inline distT="0" distB="0" distL="0" distR="0" wp14:anchorId="5A14247B" wp14:editId="7663E688">
                  <wp:extent cx="882015" cy="914400"/>
                  <wp:effectExtent l="0" t="0" r="0" b="0"/>
                  <wp:docPr id="967502114" name="Picture 4"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2114" name="Picture 4" descr="A person smiling at the camera&#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2015" cy="914400"/>
                          </a:xfrm>
                          <a:prstGeom prst="rect">
                            <a:avLst/>
                          </a:prstGeom>
                          <a:noFill/>
                          <a:ln>
                            <a:noFill/>
                          </a:ln>
                        </pic:spPr>
                      </pic:pic>
                    </a:graphicData>
                  </a:graphic>
                </wp:inline>
              </w:drawing>
            </w:r>
          </w:p>
        </w:tc>
        <w:tc>
          <w:tcPr>
            <w:tcW w:w="8664" w:type="dxa"/>
          </w:tcPr>
          <w:p w14:paraId="225526AC" w14:textId="77777777" w:rsidR="00CB587A" w:rsidRPr="00CB587A" w:rsidRDefault="00CB587A" w:rsidP="00CB587A">
            <w:pPr>
              <w:pStyle w:val="BodyText"/>
              <w:rPr>
                <w:i/>
                <w:iCs/>
                <w:color w:val="202224"/>
                <w:sz w:val="24"/>
                <w:szCs w:val="24"/>
              </w:rPr>
            </w:pPr>
            <w:r w:rsidRPr="00CB587A">
              <w:rPr>
                <w:i/>
                <w:iCs/>
                <w:color w:val="202224"/>
                <w:sz w:val="24"/>
                <w:szCs w:val="24"/>
              </w:rPr>
              <w:t xml:space="preserve">Ian Fleming received his PhD in Microbiology from The Ohio State University in 2016 under the direction of Dr. Juan Alfonzo. He is currently a Scientist in P&amp;G’s 1TPT Corporate R&amp;D organization leading upstream platform development of odor control and microbiome modulation technologies. Before joining P&amp;G he spent 7 years as a scientist at Guild </w:t>
            </w:r>
            <w:proofErr w:type="spellStart"/>
            <w:r w:rsidRPr="00CB587A">
              <w:rPr>
                <w:i/>
                <w:iCs/>
                <w:color w:val="202224"/>
                <w:sz w:val="24"/>
                <w:szCs w:val="24"/>
              </w:rPr>
              <w:t>BioSciences</w:t>
            </w:r>
            <w:proofErr w:type="spellEnd"/>
            <w:r w:rsidRPr="00CB587A">
              <w:rPr>
                <w:i/>
                <w:iCs/>
                <w:color w:val="202224"/>
                <w:sz w:val="24"/>
                <w:szCs w:val="24"/>
              </w:rPr>
              <w:t xml:space="preserve"> (Dublin, OH) leading contract work supported by the NIH and DoD.</w:t>
            </w:r>
          </w:p>
          <w:p w14:paraId="37B9567F" w14:textId="77777777" w:rsidR="00CB587A" w:rsidRPr="00CB587A" w:rsidRDefault="00CB587A" w:rsidP="00CB587A">
            <w:pPr>
              <w:pStyle w:val="BodyText"/>
              <w:rPr>
                <w:i/>
                <w:iCs/>
                <w:color w:val="202224"/>
                <w:sz w:val="24"/>
                <w:szCs w:val="24"/>
              </w:rPr>
            </w:pPr>
          </w:p>
          <w:p w14:paraId="5C3820F3" w14:textId="77777777" w:rsidR="00CB587A" w:rsidRPr="00CB587A" w:rsidRDefault="00CB587A" w:rsidP="00CB587A">
            <w:pPr>
              <w:pStyle w:val="BodyText"/>
              <w:rPr>
                <w:i/>
                <w:iCs/>
                <w:color w:val="202224"/>
                <w:sz w:val="24"/>
                <w:szCs w:val="24"/>
              </w:rPr>
            </w:pPr>
            <w:r w:rsidRPr="00CB587A">
              <w:rPr>
                <w:i/>
                <w:iCs/>
                <w:color w:val="202224"/>
                <w:sz w:val="24"/>
                <w:szCs w:val="24"/>
              </w:rPr>
              <w:t xml:space="preserve">Adam Pitz is currently a Senior Scientist in P&amp;G’s Personal Health Care business leading upstream innovation for the Vicks franchise.  Previously he was part of the Global Microbiology Capability Organization in P&amp;G’s Corporate R&amp;D function supporting Personal Health Care and Beauty Care business units. Adam received his PhD in Medical Microbiology and Immunology from Creighton University in 2008.     </w:t>
            </w:r>
          </w:p>
          <w:p w14:paraId="7054E9CF" w14:textId="77777777" w:rsidR="00CB587A" w:rsidRPr="00CB587A" w:rsidRDefault="00CB587A" w:rsidP="00CB587A">
            <w:pPr>
              <w:pStyle w:val="BodyText"/>
              <w:rPr>
                <w:i/>
                <w:iCs/>
                <w:color w:val="202224"/>
                <w:sz w:val="24"/>
                <w:szCs w:val="24"/>
              </w:rPr>
            </w:pPr>
          </w:p>
        </w:tc>
      </w:tr>
      <w:tr w:rsidR="00CB587A" w14:paraId="207669A7" w14:textId="77777777" w:rsidTr="00CB587A">
        <w:tc>
          <w:tcPr>
            <w:tcW w:w="1956" w:type="dxa"/>
            <w:hideMark/>
          </w:tcPr>
          <w:p w14:paraId="3A2F3E45" w14:textId="131D498D" w:rsidR="00CB587A" w:rsidRDefault="00CB587A">
            <w:pPr>
              <w:pStyle w:val="Default"/>
              <w:rPr>
                <w:color w:val="auto"/>
              </w:rPr>
            </w:pPr>
            <w:r>
              <w:rPr>
                <w:noProof/>
              </w:rPr>
              <w:drawing>
                <wp:anchor distT="0" distB="0" distL="114300" distR="114300" simplePos="0" relativeHeight="251657216" behindDoc="0" locked="0" layoutInCell="1" allowOverlap="1" wp14:anchorId="57C6F21D" wp14:editId="513EEF01">
                  <wp:simplePos x="0" y="0"/>
                  <wp:positionH relativeFrom="column">
                    <wp:posOffset>0</wp:posOffset>
                  </wp:positionH>
                  <wp:positionV relativeFrom="paragraph">
                    <wp:posOffset>15875</wp:posOffset>
                  </wp:positionV>
                  <wp:extent cx="875665" cy="947420"/>
                  <wp:effectExtent l="0" t="0" r="635" b="5080"/>
                  <wp:wrapSquare wrapText="bothSides"/>
                  <wp:docPr id="534019623" name="Picture 6"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smiling for the camera&#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t="7382" b="9979"/>
                          <a:stretch>
                            <a:fillRect/>
                          </a:stretch>
                        </pic:blipFill>
                        <pic:spPr bwMode="auto">
                          <a:xfrm>
                            <a:off x="0" y="0"/>
                            <a:ext cx="875665" cy="947420"/>
                          </a:xfrm>
                          <a:prstGeom prst="rect">
                            <a:avLst/>
                          </a:prstGeom>
                          <a:noFill/>
                        </pic:spPr>
                      </pic:pic>
                    </a:graphicData>
                  </a:graphic>
                  <wp14:sizeRelH relativeFrom="page">
                    <wp14:pctWidth>0</wp14:pctWidth>
                  </wp14:sizeRelH>
                  <wp14:sizeRelV relativeFrom="margin">
                    <wp14:pctHeight>0</wp14:pctHeight>
                  </wp14:sizeRelV>
                </wp:anchor>
              </w:drawing>
            </w:r>
          </w:p>
        </w:tc>
        <w:tc>
          <w:tcPr>
            <w:tcW w:w="8664" w:type="dxa"/>
          </w:tcPr>
          <w:p w14:paraId="4174AF57" w14:textId="77777777" w:rsidR="00CB587A" w:rsidRPr="00CB587A" w:rsidRDefault="00CB587A" w:rsidP="00CB587A">
            <w:pPr>
              <w:pStyle w:val="BodyText"/>
              <w:rPr>
                <w:i/>
                <w:iCs/>
                <w:color w:val="202224"/>
                <w:sz w:val="24"/>
                <w:szCs w:val="24"/>
              </w:rPr>
            </w:pPr>
            <w:r w:rsidRPr="00CB587A">
              <w:rPr>
                <w:i/>
                <w:iCs/>
                <w:color w:val="202224"/>
                <w:sz w:val="24"/>
                <w:szCs w:val="24"/>
              </w:rPr>
              <w:t xml:space="preserve">Miriam </w:t>
            </w:r>
            <w:proofErr w:type="spellStart"/>
            <w:r w:rsidRPr="00CB587A">
              <w:rPr>
                <w:i/>
                <w:iCs/>
                <w:color w:val="202224"/>
                <w:sz w:val="24"/>
                <w:szCs w:val="24"/>
              </w:rPr>
              <w:t>Shakalli</w:t>
            </w:r>
            <w:proofErr w:type="spellEnd"/>
            <w:r w:rsidRPr="00CB587A">
              <w:rPr>
                <w:i/>
                <w:iCs/>
                <w:color w:val="202224"/>
                <w:sz w:val="24"/>
                <w:szCs w:val="24"/>
              </w:rPr>
              <w:t xml:space="preserve"> received her PhD in Chemical Engineering from The Ohio State University under Dr. David W. Wood in 2016. She is currently a Senior Scientist in P&amp;G’s Global Safety Surveillance and Analysis (GSSA) R&amp;D organization, responsible for the in-market safety monitoring of Baby Care products. She is also actively involved in advancing P&amp;G’s Equality &amp; Inclusion goals.    </w:t>
            </w:r>
          </w:p>
          <w:p w14:paraId="34776104" w14:textId="77777777" w:rsidR="00CB587A" w:rsidRPr="00CB587A" w:rsidRDefault="00CB587A" w:rsidP="00CB587A">
            <w:pPr>
              <w:pStyle w:val="BodyText"/>
              <w:rPr>
                <w:i/>
                <w:iCs/>
                <w:color w:val="202224"/>
                <w:sz w:val="24"/>
                <w:szCs w:val="24"/>
              </w:rPr>
            </w:pPr>
            <w:r w:rsidRPr="00CB587A">
              <w:rPr>
                <w:i/>
                <w:iCs/>
                <w:color w:val="202224"/>
                <w:sz w:val="24"/>
                <w:szCs w:val="24"/>
              </w:rPr>
              <w:t xml:space="preserve">  </w:t>
            </w:r>
          </w:p>
          <w:p w14:paraId="62D1AA12" w14:textId="77777777" w:rsidR="00CB587A" w:rsidRPr="00CB587A" w:rsidRDefault="00CB587A" w:rsidP="00CB587A">
            <w:pPr>
              <w:pStyle w:val="BodyText"/>
              <w:rPr>
                <w:i/>
                <w:iCs/>
                <w:color w:val="202224"/>
                <w:sz w:val="24"/>
                <w:szCs w:val="24"/>
              </w:rPr>
            </w:pPr>
          </w:p>
        </w:tc>
      </w:tr>
      <w:tr w:rsidR="00CB587A" w14:paraId="3C2D9561" w14:textId="77777777" w:rsidTr="00CB587A">
        <w:tc>
          <w:tcPr>
            <w:tcW w:w="1956" w:type="dxa"/>
            <w:hideMark/>
          </w:tcPr>
          <w:p w14:paraId="79C001D5" w14:textId="1AE2491F" w:rsidR="00CB587A" w:rsidRDefault="00CB587A">
            <w:pPr>
              <w:pStyle w:val="Default"/>
              <w:rPr>
                <w:noProof/>
              </w:rPr>
            </w:pPr>
            <w:r>
              <w:rPr>
                <w:noProof/>
              </w:rPr>
              <w:drawing>
                <wp:inline distT="0" distB="0" distL="0" distR="0" wp14:anchorId="51C87686" wp14:editId="6D596E1D">
                  <wp:extent cx="914400" cy="914400"/>
                  <wp:effectExtent l="0" t="0" r="0" b="0"/>
                  <wp:docPr id="1705899437" name="Picture 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erson in a suit and tie&#10;&#10;Description automatically generated with medium confidence"/>
                          <pic:cNvPicPr>
                            <a:picLocks noChangeAspect="1" noChangeArrowheads="1"/>
                          </pic:cNvPicPr>
                        </pic:nvPicPr>
                        <pic:blipFill>
                          <a:blip r:embed="rId25">
                            <a:extLst>
                              <a:ext uri="{28A0092B-C50C-407E-A947-70E740481C1C}">
                                <a14:useLocalDpi xmlns:a14="http://schemas.microsoft.com/office/drawing/2010/main" val="0"/>
                              </a:ext>
                            </a:extLst>
                          </a:blip>
                          <a:srcRect l="19366" t="10500" r="15646" b="24500"/>
                          <a:stretch>
                            <a:fillRect/>
                          </a:stretch>
                        </pic:blipFill>
                        <pic:spPr bwMode="auto">
                          <a:xfrm>
                            <a:off x="0" y="0"/>
                            <a:ext cx="914400" cy="914400"/>
                          </a:xfrm>
                          <a:prstGeom prst="rect">
                            <a:avLst/>
                          </a:prstGeom>
                          <a:noFill/>
                          <a:ln>
                            <a:noFill/>
                          </a:ln>
                        </pic:spPr>
                      </pic:pic>
                    </a:graphicData>
                  </a:graphic>
                </wp:inline>
              </w:drawing>
            </w:r>
          </w:p>
        </w:tc>
        <w:tc>
          <w:tcPr>
            <w:tcW w:w="8664" w:type="dxa"/>
            <w:hideMark/>
          </w:tcPr>
          <w:p w14:paraId="5613443C" w14:textId="77777777" w:rsidR="00CB587A" w:rsidRPr="00CB587A" w:rsidRDefault="00CB587A" w:rsidP="00CB587A">
            <w:pPr>
              <w:pStyle w:val="BodyText"/>
              <w:rPr>
                <w:i/>
                <w:iCs/>
                <w:color w:val="202224"/>
                <w:sz w:val="24"/>
                <w:szCs w:val="24"/>
              </w:rPr>
            </w:pPr>
            <w:r w:rsidRPr="00CB587A">
              <w:rPr>
                <w:i/>
                <w:iCs/>
                <w:color w:val="202224"/>
                <w:sz w:val="24"/>
                <w:szCs w:val="24"/>
              </w:rPr>
              <w:t xml:space="preserve">Michael Beilke is currently a Senior Scientist in P&amp;G’s Personal Health Care business unit. In this role, he serves on project teams as an analytical representative to support new product development and later launch of over-the-counter finished products in the cough/cold/sleep space. Michael received his PhD in Chemistry from The Ohio State University in 2015 under the direction of Dr. Susan </w:t>
            </w:r>
            <w:proofErr w:type="spellStart"/>
            <w:r w:rsidRPr="00CB587A">
              <w:rPr>
                <w:i/>
                <w:iCs/>
                <w:color w:val="202224"/>
                <w:sz w:val="24"/>
                <w:szCs w:val="24"/>
              </w:rPr>
              <w:t>Olesik</w:t>
            </w:r>
            <w:proofErr w:type="spellEnd"/>
            <w:r w:rsidRPr="00CB587A">
              <w:rPr>
                <w:i/>
                <w:iCs/>
                <w:color w:val="202224"/>
                <w:sz w:val="24"/>
                <w:szCs w:val="24"/>
              </w:rPr>
              <w:t>.</w:t>
            </w:r>
          </w:p>
        </w:tc>
      </w:tr>
    </w:tbl>
    <w:p w14:paraId="5B060EE1" w14:textId="77777777" w:rsidR="00F07E63" w:rsidRDefault="00F07E63">
      <w:pPr>
        <w:pStyle w:val="BodyText"/>
        <w:spacing w:before="2"/>
        <w:rPr>
          <w:sz w:val="15"/>
        </w:rPr>
      </w:pPr>
    </w:p>
    <w:sectPr w:rsidR="00F07E63" w:rsidSect="00F84A0E">
      <w:footerReference w:type="default" r:id="rId26"/>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45FA" w14:textId="77777777" w:rsidR="00F84A0E" w:rsidRDefault="00F84A0E" w:rsidP="00063BD9">
      <w:r>
        <w:separator/>
      </w:r>
    </w:p>
  </w:endnote>
  <w:endnote w:type="continuationSeparator" w:id="0">
    <w:p w14:paraId="14A54C49" w14:textId="77777777" w:rsidR="00F84A0E" w:rsidRDefault="00F84A0E" w:rsidP="0006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uckeye Serif 2">
    <w:altName w:val="Buckeye Serif 2"/>
    <w:panose1 w:val="00000000000000000000"/>
    <w:charset w:val="00"/>
    <w:family w:val="auto"/>
    <w:pitch w:val="variable"/>
    <w:sig w:usb0="A00000FF" w:usb1="4200E07A"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uckeyeSerif2-Black">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Buckeye Sans 2">
    <w:altName w:val="Buckeye Sans 2"/>
    <w:panose1 w:val="00000000000000000000"/>
    <w:charset w:val="00"/>
    <w:family w:val="auto"/>
    <w:pitch w:val="variable"/>
    <w:sig w:usb0="A00000FF" w:usb1="4000204B" w:usb2="00000000" w:usb3="00000000" w:csb0="00000193" w:csb1="00000000"/>
  </w:font>
  <w:font w:name="BuckeyeSans2-ExtraBold">
    <w:altName w:val="Cambria"/>
    <w:charset w:val="00"/>
    <w:family w:val="roman"/>
    <w:pitch w:val="variable"/>
  </w:font>
  <w:font w:name="BuckeyeSans2-Black">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6C0A" w14:textId="12B7D761" w:rsidR="00CB587A" w:rsidRDefault="00B214B1" w:rsidP="00CB587A">
    <w:pPr>
      <w:pStyle w:val="BodyText"/>
      <w:spacing w:before="2"/>
      <w:rPr>
        <w:sz w:val="15"/>
      </w:rPr>
    </w:pPr>
    <w:r>
      <w:rPr>
        <w:noProof/>
      </w:rPr>
      <w:drawing>
        <wp:anchor distT="0" distB="0" distL="114300" distR="114300" simplePos="0" relativeHeight="251653120" behindDoc="0" locked="0" layoutInCell="1" allowOverlap="1" wp14:anchorId="21B8EB61" wp14:editId="784C6489">
          <wp:simplePos x="0" y="0"/>
          <wp:positionH relativeFrom="margin">
            <wp:posOffset>0</wp:posOffset>
          </wp:positionH>
          <wp:positionV relativeFrom="margin">
            <wp:posOffset>8514987</wp:posOffset>
          </wp:positionV>
          <wp:extent cx="2971800" cy="883285"/>
          <wp:effectExtent l="0" t="0" r="0" b="0"/>
          <wp:wrapSquare wrapText="bothSides"/>
          <wp:docPr id="503386635" name="Picture 1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86635" name="Picture 10"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1800" cy="883285"/>
                  </a:xfrm>
                  <a:prstGeom prst="rect">
                    <a:avLst/>
                  </a:prstGeom>
                </pic:spPr>
              </pic:pic>
            </a:graphicData>
          </a:graphic>
          <wp14:sizeRelH relativeFrom="margin">
            <wp14:pctWidth>0</wp14:pctWidth>
          </wp14:sizeRelH>
          <wp14:sizeRelV relativeFrom="margin">
            <wp14:pctHeight>0</wp14:pctHeight>
          </wp14:sizeRelV>
        </wp:anchor>
      </w:drawing>
    </w:r>
  </w:p>
  <w:p w14:paraId="24E5BB3D" w14:textId="1EDD81A2" w:rsidR="00CB587A" w:rsidRDefault="00B214B1" w:rsidP="00CB587A">
    <w:pPr>
      <w:spacing w:line="271" w:lineRule="exact"/>
      <w:ind w:right="122"/>
      <w:jc w:val="right"/>
      <w:rPr>
        <w:rFonts w:ascii="Buckeye Sans 2"/>
        <w:b/>
      </w:rPr>
    </w:pPr>
    <w:r>
      <w:rPr>
        <w:rFonts w:ascii="Buckeye Sans 2"/>
        <w:b/>
        <w:color w:val="202224"/>
      </w:rPr>
      <w:t>College of Arts and Sciences ASC Career Success</w:t>
    </w:r>
  </w:p>
  <w:p w14:paraId="63382EDC" w14:textId="76F14ADA" w:rsidR="00CB587A" w:rsidRPr="00B214B1" w:rsidRDefault="00000000" w:rsidP="00B214B1">
    <w:pPr>
      <w:spacing w:line="259" w:lineRule="exact"/>
      <w:ind w:right="122"/>
      <w:jc w:val="right"/>
      <w:rPr>
        <w:color w:val="C00000"/>
      </w:rPr>
    </w:pPr>
    <w:hyperlink r:id="rId2" w:history="1">
      <w:r w:rsidR="00B214B1" w:rsidRPr="00B214B1">
        <w:rPr>
          <w:rStyle w:val="Hyperlink"/>
          <w:rFonts w:ascii="BuckeyeSans2-ExtraBold"/>
          <w:b/>
          <w:color w:val="C00000"/>
          <w:spacing w:val="-2"/>
        </w:rPr>
        <w:t>asccareersuccess.osu.edu</w:t>
      </w:r>
    </w:hyperlink>
    <w:r w:rsidR="00B214B1" w:rsidRPr="00B214B1">
      <w:rPr>
        <w:rFonts w:ascii="BuckeyeSans2-ExtraBold"/>
        <w:b/>
        <w:color w:val="C00000"/>
        <w:spacing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67B66" w14:textId="77777777" w:rsidR="00F84A0E" w:rsidRDefault="00F84A0E" w:rsidP="00063BD9">
      <w:r>
        <w:separator/>
      </w:r>
    </w:p>
  </w:footnote>
  <w:footnote w:type="continuationSeparator" w:id="0">
    <w:p w14:paraId="58547463" w14:textId="77777777" w:rsidR="00F84A0E" w:rsidRDefault="00F84A0E" w:rsidP="00063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854"/>
    <w:multiLevelType w:val="hybridMultilevel"/>
    <w:tmpl w:val="BF84D588"/>
    <w:lvl w:ilvl="0" w:tplc="53869DFC">
      <w:numFmt w:val="bullet"/>
      <w:lvlText w:val="•"/>
      <w:lvlJc w:val="left"/>
      <w:pPr>
        <w:ind w:left="840" w:hanging="180"/>
      </w:pPr>
      <w:rPr>
        <w:rFonts w:ascii="Buckeye Serif 2" w:eastAsia="Buckeye Serif 2" w:hAnsi="Buckeye Serif 2" w:cs="Buckeye Serif 2" w:hint="default"/>
        <w:b w:val="0"/>
        <w:bCs w:val="0"/>
        <w:i w:val="0"/>
        <w:iCs w:val="0"/>
        <w:color w:val="202224"/>
        <w:w w:val="100"/>
        <w:sz w:val="18"/>
        <w:szCs w:val="18"/>
        <w:lang w:val="en-US" w:eastAsia="en-US" w:bidi="ar-SA"/>
      </w:rPr>
    </w:lvl>
    <w:lvl w:ilvl="1" w:tplc="3DF8DD56">
      <w:numFmt w:val="bullet"/>
      <w:lvlText w:val="•"/>
      <w:lvlJc w:val="left"/>
      <w:pPr>
        <w:ind w:left="1826" w:hanging="180"/>
      </w:pPr>
      <w:rPr>
        <w:rFonts w:hint="default"/>
        <w:lang w:val="en-US" w:eastAsia="en-US" w:bidi="ar-SA"/>
      </w:rPr>
    </w:lvl>
    <w:lvl w:ilvl="2" w:tplc="CADE530A">
      <w:numFmt w:val="bullet"/>
      <w:lvlText w:val="•"/>
      <w:lvlJc w:val="left"/>
      <w:pPr>
        <w:ind w:left="2812" w:hanging="180"/>
      </w:pPr>
      <w:rPr>
        <w:rFonts w:hint="default"/>
        <w:lang w:val="en-US" w:eastAsia="en-US" w:bidi="ar-SA"/>
      </w:rPr>
    </w:lvl>
    <w:lvl w:ilvl="3" w:tplc="15282612">
      <w:numFmt w:val="bullet"/>
      <w:lvlText w:val="•"/>
      <w:lvlJc w:val="left"/>
      <w:pPr>
        <w:ind w:left="3798" w:hanging="180"/>
      </w:pPr>
      <w:rPr>
        <w:rFonts w:hint="default"/>
        <w:lang w:val="en-US" w:eastAsia="en-US" w:bidi="ar-SA"/>
      </w:rPr>
    </w:lvl>
    <w:lvl w:ilvl="4" w:tplc="CCE61778">
      <w:numFmt w:val="bullet"/>
      <w:lvlText w:val="•"/>
      <w:lvlJc w:val="left"/>
      <w:pPr>
        <w:ind w:left="4784" w:hanging="180"/>
      </w:pPr>
      <w:rPr>
        <w:rFonts w:hint="default"/>
        <w:lang w:val="en-US" w:eastAsia="en-US" w:bidi="ar-SA"/>
      </w:rPr>
    </w:lvl>
    <w:lvl w:ilvl="5" w:tplc="CFF22E68">
      <w:numFmt w:val="bullet"/>
      <w:lvlText w:val="•"/>
      <w:lvlJc w:val="left"/>
      <w:pPr>
        <w:ind w:left="5770" w:hanging="180"/>
      </w:pPr>
      <w:rPr>
        <w:rFonts w:hint="default"/>
        <w:lang w:val="en-US" w:eastAsia="en-US" w:bidi="ar-SA"/>
      </w:rPr>
    </w:lvl>
    <w:lvl w:ilvl="6" w:tplc="A52049D8">
      <w:numFmt w:val="bullet"/>
      <w:lvlText w:val="•"/>
      <w:lvlJc w:val="left"/>
      <w:pPr>
        <w:ind w:left="6756" w:hanging="180"/>
      </w:pPr>
      <w:rPr>
        <w:rFonts w:hint="default"/>
        <w:lang w:val="en-US" w:eastAsia="en-US" w:bidi="ar-SA"/>
      </w:rPr>
    </w:lvl>
    <w:lvl w:ilvl="7" w:tplc="44C6E7E4">
      <w:numFmt w:val="bullet"/>
      <w:lvlText w:val="•"/>
      <w:lvlJc w:val="left"/>
      <w:pPr>
        <w:ind w:left="7742" w:hanging="180"/>
      </w:pPr>
      <w:rPr>
        <w:rFonts w:hint="default"/>
        <w:lang w:val="en-US" w:eastAsia="en-US" w:bidi="ar-SA"/>
      </w:rPr>
    </w:lvl>
    <w:lvl w:ilvl="8" w:tplc="C9E8764A">
      <w:numFmt w:val="bullet"/>
      <w:lvlText w:val="•"/>
      <w:lvlJc w:val="left"/>
      <w:pPr>
        <w:ind w:left="8728" w:hanging="180"/>
      </w:pPr>
      <w:rPr>
        <w:rFonts w:hint="default"/>
        <w:lang w:val="en-US" w:eastAsia="en-US" w:bidi="ar-SA"/>
      </w:rPr>
    </w:lvl>
  </w:abstractNum>
  <w:num w:numId="1" w16cid:durableId="31052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7E63"/>
    <w:rsid w:val="00063BD9"/>
    <w:rsid w:val="00B214B1"/>
    <w:rsid w:val="00BA7A5E"/>
    <w:rsid w:val="00CB587A"/>
    <w:rsid w:val="00EF419E"/>
    <w:rsid w:val="00F07E63"/>
    <w:rsid w:val="00F8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DCA62D0"/>
  <w15:docId w15:val="{7E717181-D328-42DB-917B-77BBD617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link w:val="TitleChar"/>
    <w:uiPriority w:val="10"/>
    <w:qFormat/>
    <w:pPr>
      <w:spacing w:before="190"/>
      <w:ind w:left="120"/>
    </w:pPr>
    <w:rPr>
      <w:rFonts w:ascii="BuckeyeSerif2-Black" w:eastAsia="BuckeyeSerif2-Black" w:hAnsi="BuckeyeSerif2-Black" w:cs="BuckeyeSerif2-Black"/>
      <w:b/>
      <w:bCs/>
      <w:sz w:val="48"/>
      <w:szCs w:val="48"/>
    </w:rPr>
  </w:style>
  <w:style w:type="paragraph" w:styleId="ListParagraph">
    <w:name w:val="List Paragraph"/>
    <w:basedOn w:val="Normal"/>
    <w:uiPriority w:val="1"/>
    <w:qFormat/>
    <w:pPr>
      <w:ind w:left="840" w:hanging="181"/>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063BD9"/>
    <w:rPr>
      <w:rFonts w:ascii="BuckeyeSerif2-Black" w:eastAsia="BuckeyeSerif2-Black" w:hAnsi="BuckeyeSerif2-Black" w:cs="BuckeyeSerif2-Black"/>
      <w:b/>
      <w:bCs/>
      <w:sz w:val="48"/>
      <w:szCs w:val="48"/>
    </w:rPr>
  </w:style>
  <w:style w:type="character" w:styleId="Hyperlink">
    <w:name w:val="Hyperlink"/>
    <w:basedOn w:val="DefaultParagraphFont"/>
    <w:uiPriority w:val="99"/>
    <w:unhideWhenUsed/>
    <w:rsid w:val="00063BD9"/>
    <w:rPr>
      <w:color w:val="0000FF" w:themeColor="hyperlink"/>
      <w:u w:val="single"/>
    </w:rPr>
  </w:style>
  <w:style w:type="character" w:styleId="UnresolvedMention">
    <w:name w:val="Unresolved Mention"/>
    <w:basedOn w:val="DefaultParagraphFont"/>
    <w:uiPriority w:val="99"/>
    <w:semiHidden/>
    <w:unhideWhenUsed/>
    <w:rsid w:val="00063BD9"/>
    <w:rPr>
      <w:color w:val="605E5C"/>
      <w:shd w:val="clear" w:color="auto" w:fill="E1DFDD"/>
    </w:rPr>
  </w:style>
  <w:style w:type="paragraph" w:styleId="Header">
    <w:name w:val="header"/>
    <w:basedOn w:val="Normal"/>
    <w:link w:val="HeaderChar"/>
    <w:uiPriority w:val="99"/>
    <w:unhideWhenUsed/>
    <w:rsid w:val="00063BD9"/>
    <w:pPr>
      <w:tabs>
        <w:tab w:val="center" w:pos="4680"/>
        <w:tab w:val="right" w:pos="9360"/>
      </w:tabs>
    </w:pPr>
  </w:style>
  <w:style w:type="character" w:customStyle="1" w:styleId="HeaderChar">
    <w:name w:val="Header Char"/>
    <w:basedOn w:val="DefaultParagraphFont"/>
    <w:link w:val="Header"/>
    <w:uiPriority w:val="99"/>
    <w:rsid w:val="00063BD9"/>
    <w:rPr>
      <w:rFonts w:ascii="Buckeye Serif 2" w:eastAsia="Buckeye Serif 2" w:hAnsi="Buckeye Serif 2" w:cs="Buckeye Serif 2"/>
    </w:rPr>
  </w:style>
  <w:style w:type="paragraph" w:styleId="Footer">
    <w:name w:val="footer"/>
    <w:basedOn w:val="Normal"/>
    <w:link w:val="FooterChar"/>
    <w:uiPriority w:val="99"/>
    <w:unhideWhenUsed/>
    <w:rsid w:val="00063BD9"/>
    <w:pPr>
      <w:tabs>
        <w:tab w:val="center" w:pos="4680"/>
        <w:tab w:val="right" w:pos="9360"/>
      </w:tabs>
    </w:pPr>
  </w:style>
  <w:style w:type="character" w:customStyle="1" w:styleId="FooterChar">
    <w:name w:val="Footer Char"/>
    <w:basedOn w:val="DefaultParagraphFont"/>
    <w:link w:val="Footer"/>
    <w:uiPriority w:val="99"/>
    <w:rsid w:val="00063BD9"/>
    <w:rPr>
      <w:rFonts w:ascii="Buckeye Serif 2" w:eastAsia="Buckeye Serif 2" w:hAnsi="Buckeye Serif 2" w:cs="Buckeye Serif 2"/>
    </w:rPr>
  </w:style>
  <w:style w:type="paragraph" w:customStyle="1" w:styleId="Default">
    <w:name w:val="Default"/>
    <w:rsid w:val="00063BD9"/>
    <w:pPr>
      <w:widowControl/>
      <w:adjustRightInd w:val="0"/>
    </w:pPr>
    <w:rPr>
      <w:rFonts w:ascii="Arial" w:hAnsi="Arial" w:cs="Arial"/>
      <w:color w:val="000000"/>
      <w:sz w:val="24"/>
      <w:szCs w:val="24"/>
    </w:rPr>
  </w:style>
  <w:style w:type="character" w:customStyle="1" w:styleId="secondary-detail">
    <w:name w:val="secondary-detail"/>
    <w:basedOn w:val="DefaultParagraphFont"/>
    <w:rsid w:val="00CB587A"/>
  </w:style>
  <w:style w:type="table" w:styleId="TableGrid">
    <w:name w:val="Table Grid"/>
    <w:basedOn w:val="TableNormal"/>
    <w:uiPriority w:val="59"/>
    <w:rsid w:val="00CB587A"/>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B587A"/>
    <w:rPr>
      <w:rFonts w:ascii="Buckeye Serif 2" w:eastAsia="Buckeye Serif 2" w:hAnsi="Buckeye Serif 2" w:cs="Buckeye Serif 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8841">
      <w:bodyDiv w:val="1"/>
      <w:marLeft w:val="0"/>
      <w:marRight w:val="0"/>
      <w:marTop w:val="0"/>
      <w:marBottom w:val="0"/>
      <w:divBdr>
        <w:top w:val="none" w:sz="0" w:space="0" w:color="auto"/>
        <w:left w:val="none" w:sz="0" w:space="0" w:color="auto"/>
        <w:bottom w:val="none" w:sz="0" w:space="0" w:color="auto"/>
        <w:right w:val="none" w:sz="0" w:space="0" w:color="auto"/>
      </w:divBdr>
    </w:div>
    <w:div w:id="106780867">
      <w:bodyDiv w:val="1"/>
      <w:marLeft w:val="0"/>
      <w:marRight w:val="0"/>
      <w:marTop w:val="0"/>
      <w:marBottom w:val="0"/>
      <w:divBdr>
        <w:top w:val="none" w:sz="0" w:space="0" w:color="auto"/>
        <w:left w:val="none" w:sz="0" w:space="0" w:color="auto"/>
        <w:bottom w:val="none" w:sz="0" w:space="0" w:color="auto"/>
        <w:right w:val="none" w:sz="0" w:space="0" w:color="auto"/>
      </w:divBdr>
    </w:div>
    <w:div w:id="430394080">
      <w:bodyDiv w:val="1"/>
      <w:marLeft w:val="0"/>
      <w:marRight w:val="0"/>
      <w:marTop w:val="0"/>
      <w:marBottom w:val="0"/>
      <w:divBdr>
        <w:top w:val="none" w:sz="0" w:space="0" w:color="auto"/>
        <w:left w:val="none" w:sz="0" w:space="0" w:color="auto"/>
        <w:bottom w:val="none" w:sz="0" w:space="0" w:color="auto"/>
        <w:right w:val="none" w:sz="0" w:space="0" w:color="auto"/>
      </w:divBdr>
    </w:div>
    <w:div w:id="1860311770">
      <w:bodyDiv w:val="1"/>
      <w:marLeft w:val="0"/>
      <w:marRight w:val="0"/>
      <w:marTop w:val="0"/>
      <w:marBottom w:val="0"/>
      <w:divBdr>
        <w:top w:val="none" w:sz="0" w:space="0" w:color="auto"/>
        <w:left w:val="none" w:sz="0" w:space="0" w:color="auto"/>
        <w:bottom w:val="none" w:sz="0" w:space="0" w:color="auto"/>
        <w:right w:val="none" w:sz="0" w:space="0" w:color="auto"/>
      </w:divBdr>
    </w:div>
    <w:div w:id="209971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su.joinhandshake.com/events/1524136/share_preview" TargetMode="Externa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hyperlink" Target="mailto:wu.3090@osu.edu" TargetMode="External"/><Relationship Id="rId20" Type="http://schemas.openxmlformats.org/officeDocument/2006/relationships/hyperlink" Target="https://osu.joinhandshake.com/jobs/8839242/share_p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u.3090@os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su.joinhandshake.com/events/1524127/share_preview" TargetMode="External"/><Relationship Id="rId22" Type="http://schemas.openxmlformats.org/officeDocument/2006/relationships/image" Target="media/image7.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asccareersuccess.osu.edu"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1e7f3e-bb12-474b-b482-4fa739e63894">
      <Terms xmlns="http://schemas.microsoft.com/office/infopath/2007/PartnerControls"/>
    </lcf76f155ced4ddcb4097134ff3c332f>
    <TaxCatchAll xmlns="3ce6d955-4258-458b-ac6b-518e3d6206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E8FF7B1B1D3747A56B7EC5FBA5B9DF" ma:contentTypeVersion="18" ma:contentTypeDescription="Create a new document." ma:contentTypeScope="" ma:versionID="e6269952895e12de5d5623c8b9b21cf9">
  <xsd:schema xmlns:xsd="http://www.w3.org/2001/XMLSchema" xmlns:xs="http://www.w3.org/2001/XMLSchema" xmlns:p="http://schemas.microsoft.com/office/2006/metadata/properties" xmlns:ns2="8b1e7f3e-bb12-474b-b482-4fa739e63894" xmlns:ns3="3ce6d955-4258-458b-ac6b-518e3d6206e9" targetNamespace="http://schemas.microsoft.com/office/2006/metadata/properties" ma:root="true" ma:fieldsID="7f24df518ceec03e28a1965ef062b5cd" ns2:_="" ns3:_="">
    <xsd:import namespace="8b1e7f3e-bb12-474b-b482-4fa739e63894"/>
    <xsd:import namespace="3ce6d955-4258-458b-ac6b-518e3d620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7f3e-bb12-474b-b482-4fa739e6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e6d955-4258-458b-ac6b-518e3d620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a684d-1910-4ad9-a292-ff73b776d231}" ma:internalName="TaxCatchAll" ma:showField="CatchAllData" ma:web="3ce6d955-4258-458b-ac6b-518e3d620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CB014-2DCD-4E6D-94C4-111EE4DC544E}">
  <ds:schemaRefs>
    <ds:schemaRef ds:uri="http://schemas.microsoft.com/sharepoint/v3/contenttype/forms"/>
  </ds:schemaRefs>
</ds:datastoreItem>
</file>

<file path=customXml/itemProps2.xml><?xml version="1.0" encoding="utf-8"?>
<ds:datastoreItem xmlns:ds="http://schemas.openxmlformats.org/officeDocument/2006/customXml" ds:itemID="{52DF9678-7D33-45B7-B088-2EED9FD354B7}">
  <ds:schemaRefs>
    <ds:schemaRef ds:uri="http://schemas.microsoft.com/office/2006/metadata/properties"/>
    <ds:schemaRef ds:uri="http://schemas.microsoft.com/office/infopath/2007/PartnerControls"/>
    <ds:schemaRef ds:uri="8b1e7f3e-bb12-474b-b482-4fa739e63894"/>
    <ds:schemaRef ds:uri="3ce6d955-4258-458b-ac6b-518e3d6206e9"/>
  </ds:schemaRefs>
</ds:datastoreItem>
</file>

<file path=customXml/itemProps3.xml><?xml version="1.0" encoding="utf-8"?>
<ds:datastoreItem xmlns:ds="http://schemas.openxmlformats.org/officeDocument/2006/customXml" ds:itemID="{F1DB1C33-F981-42EB-9730-F154DB4F01AC}">
  <ds:schemaRefs>
    <ds:schemaRef ds:uri="http://schemas.openxmlformats.org/officeDocument/2006/bibliography"/>
  </ds:schemaRefs>
</ds:datastoreItem>
</file>

<file path=customXml/itemProps4.xml><?xml version="1.0" encoding="utf-8"?>
<ds:datastoreItem xmlns:ds="http://schemas.openxmlformats.org/officeDocument/2006/customXml" ds:itemID="{300CB0D1-7672-433C-918B-EAD5C6852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7f3e-bb12-474b-b482-4fa739e63894"/>
    <ds:schemaRef ds:uri="3ce6d955-4258-458b-ac6b-518e3d6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798</Words>
  <Characters>4449</Characters>
  <Application>Microsoft Office Word</Application>
  <DocSecurity>0</DocSecurity>
  <Lines>111</Lines>
  <Paragraphs>34</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cp:lastModifiedBy>Wu, Shirley</cp:lastModifiedBy>
  <cp:revision>3</cp:revision>
  <dcterms:created xsi:type="dcterms:W3CDTF">2024-03-29T16:14:00Z</dcterms:created>
  <dcterms:modified xsi:type="dcterms:W3CDTF">2024-03-29T16:19:00Z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2023-02-16T00:00:00Z</vt:filetime>
  </property>
  <property fmtid="{D5CDD505-2E9C-101B-9397-08002B2CF9AE}" pid="4" name="Producer">
    <vt:lpwstr>macOS Version 13.2 (Build 22D49) Quartz PDFContext</vt:lpwstr>
  </property>
  <property fmtid="{D5CDD505-2E9C-101B-9397-08002B2CF9AE}" pid="5" name="ContentTypeId">
    <vt:lpwstr>0x010100EDE8FF7B1B1D3747A56B7EC5FBA5B9DF</vt:lpwstr>
  </property>
  <property fmtid="{D5CDD505-2E9C-101B-9397-08002B2CF9AE}" pid="6" name="GrammarlyDocumentId">
    <vt:lpwstr>d06cc49e058446647d91e6de3761ca9df0a3d656cc203e09a86561a9eeb6c248</vt:lpwstr>
  </property>
</Properties>
</file>