
<file path=[Content_Types].xml><?xml version="1.0" encoding="utf-8"?>
<Types xmlns="http://schemas.openxmlformats.org/package/2006/content-types">
  <Default Extension="emf" ContentType="image/x-em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13EF93EF" w:rsidR="00F25729" w:rsidRDefault="00665857" w:rsidP="009A2FE5">
      <w:pPr>
        <w:rPr>
          <w:sz w:val="2"/>
          <w:szCs w:val="2"/>
        </w:rPr>
        <w:sectPr w:rsidR="00F25729" w:rsidSect="00DF18EB">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F7C94"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6C30EAC">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57C2D"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8" behindDoc="0" locked="0" layoutInCell="1" allowOverlap="1" wp14:anchorId="00C170A2" wp14:editId="5C80A643">
                <wp:simplePos x="0" y="0"/>
                <wp:positionH relativeFrom="column">
                  <wp:posOffset>-787400</wp:posOffset>
                </wp:positionH>
                <wp:positionV relativeFrom="paragraph">
                  <wp:posOffset>4163060</wp:posOffset>
                </wp:positionV>
                <wp:extent cx="3202305" cy="50107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010785"/>
                        </a:xfrm>
                        <a:prstGeom prst="rect">
                          <a:avLst/>
                        </a:prstGeom>
                        <a:noFill/>
                        <a:ln w="9525">
                          <a:noFill/>
                          <a:miter lim="800000"/>
                          <a:headEnd/>
                          <a:tailEnd/>
                        </a:ln>
                      </wps:spPr>
                      <wps:txbx>
                        <w:txbxContent>
                          <w:p w14:paraId="7BB28490" w14:textId="724CDFC2" w:rsidR="009A2FE5" w:rsidRPr="009A2FE5" w:rsidRDefault="00D53AFE">
                            <w:pPr>
                              <w:rPr>
                                <w:rFonts w:ascii="Arial" w:hAnsi="Arial" w:cs="Arial"/>
                                <w:b/>
                                <w:bCs/>
                                <w:sz w:val="28"/>
                                <w:szCs w:val="28"/>
                                <w:u w:val="single"/>
                              </w:rPr>
                            </w:pPr>
                            <w:r>
                              <w:rPr>
                                <w:rFonts w:ascii="Arial" w:hAnsi="Arial" w:cs="Arial"/>
                                <w:b/>
                                <w:bCs/>
                                <w:sz w:val="28"/>
                                <w:szCs w:val="28"/>
                                <w:u w:val="single"/>
                              </w:rPr>
                              <w:t>Bio</w:t>
                            </w:r>
                          </w:p>
                          <w:p w14:paraId="5046FD5F" w14:textId="4E72F768" w:rsidR="009A2FE5" w:rsidRDefault="009A2FE5"/>
                          <w:p w14:paraId="419EDCCF" w14:textId="77777777" w:rsidR="00AA3E19" w:rsidRPr="00AA3E19" w:rsidRDefault="00AA3E19" w:rsidP="00AA3E19">
                            <w:pPr>
                              <w:rPr>
                                <w:rFonts w:ascii="Arial" w:hAnsi="Arial" w:cs="Arial"/>
                                <w:sz w:val="24"/>
                                <w:szCs w:val="24"/>
                              </w:rPr>
                            </w:pPr>
                            <w:r w:rsidRPr="00AA3E19">
                              <w:rPr>
                                <w:rFonts w:ascii="Arial" w:hAnsi="Arial" w:cs="Arial"/>
                                <w:sz w:val="24"/>
                                <w:szCs w:val="24"/>
                              </w:rPr>
                              <w:t xml:space="preserve">Chris </w:t>
                            </w:r>
                            <w:proofErr w:type="spellStart"/>
                            <w:r w:rsidRPr="00AA3E19">
                              <w:rPr>
                                <w:rFonts w:ascii="Arial" w:hAnsi="Arial" w:cs="Arial"/>
                                <w:sz w:val="24"/>
                                <w:szCs w:val="24"/>
                              </w:rPr>
                              <w:t>Bartel</w:t>
                            </w:r>
                            <w:proofErr w:type="spellEnd"/>
                            <w:r w:rsidRPr="00AA3E19">
                              <w:rPr>
                                <w:rFonts w:ascii="Arial" w:hAnsi="Arial" w:cs="Arial"/>
                                <w:sz w:val="24"/>
                                <w:szCs w:val="24"/>
                              </w:rPr>
                              <w:t xml:space="preserve"> is a Postdoctoral Scholar at the University of California, Berkeley working with Prof. </w:t>
                            </w:r>
                            <w:proofErr w:type="spellStart"/>
                            <w:r w:rsidRPr="00AA3E19">
                              <w:rPr>
                                <w:rFonts w:ascii="Arial" w:hAnsi="Arial" w:cs="Arial"/>
                                <w:sz w:val="24"/>
                                <w:szCs w:val="24"/>
                              </w:rPr>
                              <w:t>Gerbrand</w:t>
                            </w:r>
                            <w:proofErr w:type="spellEnd"/>
                            <w:r w:rsidRPr="00AA3E19">
                              <w:rPr>
                                <w:rFonts w:ascii="Arial" w:hAnsi="Arial" w:cs="Arial"/>
                                <w:sz w:val="24"/>
                                <w:szCs w:val="24"/>
                              </w:rPr>
                              <w:t xml:space="preserve"> </w:t>
                            </w:r>
                            <w:proofErr w:type="spellStart"/>
                            <w:r w:rsidRPr="00AA3E19">
                              <w:rPr>
                                <w:rFonts w:ascii="Arial" w:hAnsi="Arial" w:cs="Arial"/>
                                <w:sz w:val="24"/>
                                <w:szCs w:val="24"/>
                              </w:rPr>
                              <w:t>Ceder</w:t>
                            </w:r>
                            <w:proofErr w:type="spellEnd"/>
                            <w:r w:rsidRPr="00AA3E19">
                              <w:rPr>
                                <w:rFonts w:ascii="Arial" w:hAnsi="Arial" w:cs="Arial"/>
                                <w:sz w:val="24"/>
                                <w:szCs w:val="24"/>
                              </w:rPr>
                              <w:t xml:space="preserve"> on </w:t>
                            </w:r>
                            <w:proofErr w:type="gramStart"/>
                            <w:r w:rsidRPr="00AA3E19">
                              <w:rPr>
                                <w:rFonts w:ascii="Arial" w:hAnsi="Arial" w:cs="Arial"/>
                                <w:sz w:val="24"/>
                                <w:szCs w:val="24"/>
                              </w:rPr>
                              <w:t>a number of</w:t>
                            </w:r>
                            <w:proofErr w:type="gramEnd"/>
                            <w:r w:rsidRPr="00AA3E19">
                              <w:rPr>
                                <w:rFonts w:ascii="Arial" w:hAnsi="Arial" w:cs="Arial"/>
                                <w:sz w:val="24"/>
                                <w:szCs w:val="24"/>
                              </w:rPr>
                              <w:t xml:space="preserve"> topics related to the computational design of new materials, particularly for energy storage applications. Prior to Berkeley, Chris earned his Ph.D. in Chemical Engineering from the University of Colorado-Boulder (CU), working as an NSF Graduate Research Fellow under the supervision of Prof. Charles Musgrave and Prof. Al Weimer. His Ph.D. focused on predicting thermodynamic properties of solid-state materials using first-principles calculations and machine learning, with applications ranging from ammonia synthesis to optoelectronic devices. In recognition of his doctoral work, he received the Max S. Peters Outstanding Graduate Award in Chemical Engineering at CU. Chris grew up near New Orleans, LA and earned his B.S. in Chemical Engineering at Auburn University. </w:t>
                            </w:r>
                          </w:p>
                          <w:p w14:paraId="3EEAB2EA" w14:textId="77777777" w:rsidR="009A2FE5" w:rsidRPr="00AA3E19" w:rsidRDefault="009A2FE5">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70A2" id="_x0000_t202" coordsize="21600,21600" o:spt="202" path="m,l,21600r21600,l21600,xe">
                <v:stroke joinstyle="miter"/>
                <v:path gradientshapeok="t" o:connecttype="rect"/>
              </v:shapetype>
              <v:shape id="Text Box 2" o:spid="_x0000_s1026" type="#_x0000_t202" style="position:absolute;margin-left:-62pt;margin-top:327.8pt;width:252.15pt;height:39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" filled="f" stroked="f">
                <v:textbox>
                  <w:txbxContent>
                    <w:p w14:paraId="7BB28490" w14:textId="724CDFC2" w:rsidR="009A2FE5" w:rsidRPr="009A2FE5" w:rsidRDefault="00D53AFE">
                      <w:pPr>
                        <w:rPr>
                          <w:rFonts w:ascii="Arial" w:hAnsi="Arial" w:cs="Arial"/>
                          <w:b/>
                          <w:bCs/>
                          <w:sz w:val="28"/>
                          <w:szCs w:val="28"/>
                          <w:u w:val="single"/>
                        </w:rPr>
                      </w:pPr>
                      <w:r>
                        <w:rPr>
                          <w:rFonts w:ascii="Arial" w:hAnsi="Arial" w:cs="Arial"/>
                          <w:b/>
                          <w:bCs/>
                          <w:sz w:val="28"/>
                          <w:szCs w:val="28"/>
                          <w:u w:val="single"/>
                        </w:rPr>
                        <w:t>Bio</w:t>
                      </w:r>
                    </w:p>
                    <w:p w14:paraId="5046FD5F" w14:textId="4E72F768" w:rsidR="009A2FE5" w:rsidRDefault="009A2FE5"/>
                    <w:p w14:paraId="419EDCCF" w14:textId="77777777" w:rsidR="00AA3E19" w:rsidRPr="00AA3E19" w:rsidRDefault="00AA3E19" w:rsidP="00AA3E19">
                      <w:pPr>
                        <w:rPr>
                          <w:rFonts w:ascii="Arial" w:hAnsi="Arial" w:cs="Arial"/>
                          <w:sz w:val="24"/>
                          <w:szCs w:val="24"/>
                        </w:rPr>
                      </w:pPr>
                      <w:r w:rsidRPr="00AA3E19">
                        <w:rPr>
                          <w:rFonts w:ascii="Arial" w:hAnsi="Arial" w:cs="Arial"/>
                          <w:sz w:val="24"/>
                          <w:szCs w:val="24"/>
                        </w:rPr>
                        <w:t xml:space="preserve">Chris </w:t>
                      </w:r>
                      <w:proofErr w:type="spellStart"/>
                      <w:r w:rsidRPr="00AA3E19">
                        <w:rPr>
                          <w:rFonts w:ascii="Arial" w:hAnsi="Arial" w:cs="Arial"/>
                          <w:sz w:val="24"/>
                          <w:szCs w:val="24"/>
                        </w:rPr>
                        <w:t>Bartel</w:t>
                      </w:r>
                      <w:proofErr w:type="spellEnd"/>
                      <w:r w:rsidRPr="00AA3E19">
                        <w:rPr>
                          <w:rFonts w:ascii="Arial" w:hAnsi="Arial" w:cs="Arial"/>
                          <w:sz w:val="24"/>
                          <w:szCs w:val="24"/>
                        </w:rPr>
                        <w:t xml:space="preserve"> is a Postdoctoral Scholar at the University of California, Berkeley working with Prof. </w:t>
                      </w:r>
                      <w:proofErr w:type="spellStart"/>
                      <w:r w:rsidRPr="00AA3E19">
                        <w:rPr>
                          <w:rFonts w:ascii="Arial" w:hAnsi="Arial" w:cs="Arial"/>
                          <w:sz w:val="24"/>
                          <w:szCs w:val="24"/>
                        </w:rPr>
                        <w:t>Gerbrand</w:t>
                      </w:r>
                      <w:proofErr w:type="spellEnd"/>
                      <w:r w:rsidRPr="00AA3E19">
                        <w:rPr>
                          <w:rFonts w:ascii="Arial" w:hAnsi="Arial" w:cs="Arial"/>
                          <w:sz w:val="24"/>
                          <w:szCs w:val="24"/>
                        </w:rPr>
                        <w:t xml:space="preserve"> </w:t>
                      </w:r>
                      <w:proofErr w:type="spellStart"/>
                      <w:r w:rsidRPr="00AA3E19">
                        <w:rPr>
                          <w:rFonts w:ascii="Arial" w:hAnsi="Arial" w:cs="Arial"/>
                          <w:sz w:val="24"/>
                          <w:szCs w:val="24"/>
                        </w:rPr>
                        <w:t>Ceder</w:t>
                      </w:r>
                      <w:proofErr w:type="spellEnd"/>
                      <w:r w:rsidRPr="00AA3E19">
                        <w:rPr>
                          <w:rFonts w:ascii="Arial" w:hAnsi="Arial" w:cs="Arial"/>
                          <w:sz w:val="24"/>
                          <w:szCs w:val="24"/>
                        </w:rPr>
                        <w:t xml:space="preserve"> on </w:t>
                      </w:r>
                      <w:proofErr w:type="gramStart"/>
                      <w:r w:rsidRPr="00AA3E19">
                        <w:rPr>
                          <w:rFonts w:ascii="Arial" w:hAnsi="Arial" w:cs="Arial"/>
                          <w:sz w:val="24"/>
                          <w:szCs w:val="24"/>
                        </w:rPr>
                        <w:t>a number of</w:t>
                      </w:r>
                      <w:proofErr w:type="gramEnd"/>
                      <w:r w:rsidRPr="00AA3E19">
                        <w:rPr>
                          <w:rFonts w:ascii="Arial" w:hAnsi="Arial" w:cs="Arial"/>
                          <w:sz w:val="24"/>
                          <w:szCs w:val="24"/>
                        </w:rPr>
                        <w:t xml:space="preserve"> topics related to the computational design of new materials, particularly for energy storage applications. Prior to Berkeley, Chris earned his Ph.D. in Chemical Engineering from the University of Colorado-Boulder (CU), working as an NSF Graduate Research Fellow under the supervision of Prof. Charles Musgrave and Prof. Al Weimer. His Ph.D. focused on predicting thermodynamic properties of solid-state materials using first-principles calculations and machine learning, with applications ranging from ammonia synthesis to optoelectronic devices. In recognition of his doctoral work, he received the Max S. Peters Outstanding Graduate Award in Chemical Engineering at CU. Chris grew up near New Orleans, LA and earned his B.S. in Chemical Engineering at Auburn University. </w:t>
                      </w:r>
                    </w:p>
                    <w:p w14:paraId="3EEAB2EA" w14:textId="77777777" w:rsidR="009A2FE5" w:rsidRPr="00AA3E19" w:rsidRDefault="009A2FE5">
                      <w:pPr>
                        <w:rPr>
                          <w:sz w:val="28"/>
                          <w:szCs w:val="28"/>
                        </w:rPr>
                      </w:pPr>
                    </w:p>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1311922B">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53BB2"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3C4CBCBE" w14:textId="1FD42F0F"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2A1E113E" w14:textId="77777777" w:rsidR="00A95E68" w:rsidRDefault="00A95E68" w:rsidP="00715708">
                            <w:pPr>
                              <w:spacing w:line="319" w:lineRule="auto"/>
                              <w:ind w:right="647"/>
                              <w:jc w:val="center"/>
                              <w:rPr>
                                <w:rFonts w:ascii="Arial" w:eastAsia="Arial" w:hAnsi="Arial" w:cs="Arial"/>
                                <w:color w:val="FFFFFF" w:themeColor="background1"/>
                                <w:sz w:val="24"/>
                                <w:szCs w:val="24"/>
                              </w:rPr>
                            </w:pPr>
                          </w:p>
                          <w:p w14:paraId="66F19F76" w14:textId="1844BB5A" w:rsidR="00126DE6" w:rsidRPr="006A313D" w:rsidRDefault="00B21251"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Data-Driven Descriptors for Solid-State Materials</w:t>
                            </w:r>
                            <w:r w:rsidR="00A95E68">
                              <w:rPr>
                                <w:rFonts w:ascii="Arial" w:eastAsia="Times New Roman" w:hAnsi="Arial" w:cs="Arial"/>
                                <w:b/>
                                <w:color w:val="FFFFFF" w:themeColor="background1"/>
                                <w:sz w:val="32"/>
                                <w:szCs w:val="32"/>
                              </w:rPr>
                              <w:t xml:space="preserve"> Discovery</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3C4CBCBE" w14:textId="1FD42F0F"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2A1E113E" w14:textId="77777777" w:rsidR="00A95E68" w:rsidRDefault="00A95E68" w:rsidP="00715708">
                      <w:pPr>
                        <w:spacing w:line="319" w:lineRule="auto"/>
                        <w:ind w:right="647"/>
                        <w:jc w:val="center"/>
                        <w:rPr>
                          <w:rFonts w:ascii="Arial" w:eastAsia="Arial" w:hAnsi="Arial" w:cs="Arial"/>
                          <w:color w:val="FFFFFF" w:themeColor="background1"/>
                          <w:sz w:val="24"/>
                          <w:szCs w:val="24"/>
                        </w:rPr>
                      </w:pPr>
                    </w:p>
                    <w:p w14:paraId="66F19F76" w14:textId="1844BB5A" w:rsidR="00126DE6" w:rsidRPr="006A313D" w:rsidRDefault="00B21251"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Data-Driven Descriptors for Solid-State Materials</w:t>
                      </w:r>
                      <w:r w:rsidR="00A95E68">
                        <w:rPr>
                          <w:rFonts w:ascii="Arial" w:eastAsia="Times New Roman" w:hAnsi="Arial" w:cs="Arial"/>
                          <w:b/>
                          <w:color w:val="FFFFFF" w:themeColor="background1"/>
                          <w:sz w:val="32"/>
                          <w:szCs w:val="32"/>
                        </w:rPr>
                        <w:t xml:space="preserve"> Discovery</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CB50"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783E9539" w:rsidR="00157127" w:rsidRPr="00157127" w:rsidRDefault="00D53AFE" w:rsidP="003A7824">
      <w:pPr>
        <w:tabs>
          <w:tab w:val="left" w:pos="2280"/>
        </w:tabs>
      </w:pPr>
      <w:r>
        <w:rPr>
          <w:noProof/>
        </w:rPr>
        <mc:AlternateContent>
          <mc:Choice Requires="wps">
            <w:drawing>
              <wp:anchor distT="0" distB="0" distL="114300" distR="114300" simplePos="0" relativeHeight="251658245" behindDoc="1" locked="0" layoutInCell="1" allowOverlap="1" wp14:anchorId="633F2942" wp14:editId="2FEB665A">
                <wp:simplePos x="0" y="0"/>
                <wp:positionH relativeFrom="page">
                  <wp:posOffset>3672840</wp:posOffset>
                </wp:positionH>
                <wp:positionV relativeFrom="margin">
                  <wp:posOffset>1630680</wp:posOffset>
                </wp:positionV>
                <wp:extent cx="3718560" cy="6477000"/>
                <wp:effectExtent l="0" t="0" r="15240" b="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0D7B" w14:textId="1BC47F3F" w:rsidR="00375C4E" w:rsidRDefault="00D53AFE" w:rsidP="003B3CAA">
                            <w:pPr>
                              <w:rPr>
                                <w:rFonts w:ascii="Arial" w:hAnsi="Arial" w:cs="Arial"/>
                                <w:sz w:val="28"/>
                                <w:szCs w:val="28"/>
                              </w:rPr>
                            </w:pPr>
                            <w:r>
                              <w:rPr>
                                <w:rFonts w:ascii="Arial" w:hAnsi="Arial" w:cs="Arial"/>
                                <w:b/>
                                <w:sz w:val="28"/>
                                <w:szCs w:val="28"/>
                                <w:u w:val="single"/>
                              </w:rPr>
                              <w:t>Abstract</w:t>
                            </w:r>
                            <w:r w:rsidR="00751A4E" w:rsidRPr="004810D1">
                              <w:rPr>
                                <w:rFonts w:ascii="Arial" w:hAnsi="Arial" w:cs="Arial"/>
                                <w:sz w:val="28"/>
                                <w:szCs w:val="28"/>
                              </w:rPr>
                              <w:t xml:space="preserve"> </w:t>
                            </w:r>
                          </w:p>
                          <w:p w14:paraId="12896664" w14:textId="77777777" w:rsidR="009A2FE5" w:rsidRDefault="009A2FE5" w:rsidP="003B3CAA">
                            <w:pPr>
                              <w:rPr>
                                <w:rFonts w:ascii="Arial" w:hAnsi="Arial" w:cs="Arial"/>
                                <w:sz w:val="28"/>
                                <w:szCs w:val="28"/>
                              </w:rPr>
                            </w:pPr>
                          </w:p>
                          <w:p w14:paraId="4779FFEC" w14:textId="77777777" w:rsidR="00D53AFE" w:rsidRPr="00D53AFE" w:rsidRDefault="00D53AFE" w:rsidP="00D53AFE">
                            <w:pPr>
                              <w:rPr>
                                <w:rFonts w:ascii="Arial" w:hAnsi="Arial" w:cs="Arial"/>
                                <w:sz w:val="24"/>
                                <w:szCs w:val="24"/>
                              </w:rPr>
                            </w:pPr>
                            <w:r w:rsidRPr="00D53AFE">
                              <w:rPr>
                                <w:rFonts w:ascii="Arial" w:hAnsi="Arial" w:cs="Arial"/>
                                <w:sz w:val="24"/>
                                <w:szCs w:val="24"/>
                              </w:rPr>
                              <w:t xml:space="preserve">Countless technologies are enabled by the development of improved solid-state materials (e.g., layered oxides for Li-ion battery cathodes, nitride semiconductors for light-emitting diodes, and hybrid perovskites for photovoltaics). The transition to an energy portfolio free of fossil fuels demands that the materials used for these applications become cheaper, more efficient, and more sustainably sourced. Quantum chemistry has emerged as a useful tool to computationally prototype new candidate materials before they are tried in the lab. However, the efficient identification of good candidates is made daunting by the broad diversity of chemistries and structures that can be realized in the solid state. This vast design space has motivated the emergence of materials informatics, where computational chemistry and machine learning meet to accelerate the discovery of new materials with emergent properties. No matter the application of interest, materials discovery efforts hinge upon on an essential question — is this candidate material stable? In this talk, I will discuss how we address this question using simple and interpretable models that we call descriptors. Finally, I will show how we are moving beyond the question of stability and towards a new paradigm of predictive materials synthesis. </w:t>
                            </w:r>
                          </w:p>
                          <w:p w14:paraId="58A82EB4" w14:textId="74C26129" w:rsidR="00930384" w:rsidRDefault="00930384" w:rsidP="00D53AFE">
                            <w:pPr>
                              <w:rPr>
                                <w:rFonts w:ascii="Arial" w:hAnsi="Arial" w:cs="Arial"/>
                                <w:sz w:val="26"/>
                                <w:szCs w:val="26"/>
                              </w:rPr>
                            </w:pPr>
                          </w:p>
                          <w:p w14:paraId="60165342" w14:textId="5385046F" w:rsidR="007206D5" w:rsidRDefault="007206D5" w:rsidP="00D53AFE">
                            <w:pPr>
                              <w:rPr>
                                <w:rFonts w:ascii="Arial" w:hAnsi="Arial" w:cs="Arial"/>
                                <w:sz w:val="26"/>
                                <w:szCs w:val="26"/>
                              </w:rPr>
                            </w:pPr>
                          </w:p>
                          <w:p w14:paraId="14EDE486" w14:textId="4CD8B3E0" w:rsidR="007206D5" w:rsidRPr="007206D5" w:rsidRDefault="007206D5" w:rsidP="007206D5">
                            <w:pPr>
                              <w:jc w:val="center"/>
                              <w:rPr>
                                <w:rFonts w:ascii="Arial" w:hAnsi="Arial" w:cs="Arial"/>
                              </w:rPr>
                            </w:pPr>
                            <w:r w:rsidRPr="007206D5">
                              <w:rPr>
                                <w:rFonts w:ascii="Arial" w:hAnsi="Arial" w:cs="Arial"/>
                              </w:rPr>
                              <w:t>Please click the link below to join the webinar:</w:t>
                            </w:r>
                          </w:p>
                          <w:p w14:paraId="05649FAE" w14:textId="5358E000" w:rsidR="007206D5" w:rsidRPr="007206D5" w:rsidRDefault="007206D5" w:rsidP="007206D5">
                            <w:pPr>
                              <w:jc w:val="center"/>
                              <w:rPr>
                                <w:rFonts w:ascii="Arial" w:hAnsi="Arial" w:cs="Arial"/>
                              </w:rPr>
                            </w:pPr>
                            <w:hyperlink r:id="rId9" w:history="1">
                              <w:r w:rsidRPr="007206D5">
                                <w:rPr>
                                  <w:rStyle w:val="Hyperlink"/>
                                  <w:rFonts w:ascii="Arial" w:hAnsi="Arial" w:cs="Arial"/>
                                </w:rPr>
                                <w:t>https://osu.zoom.us/j/93902458885?pwd=L3AvZG5YZ1gvT3JTZEFvTjRMc3dzUT09</w:t>
                              </w:r>
                            </w:hyperlink>
                          </w:p>
                          <w:p w14:paraId="31080106" w14:textId="004E9621" w:rsidR="007206D5" w:rsidRPr="007206D5" w:rsidRDefault="007206D5" w:rsidP="007206D5">
                            <w:pPr>
                              <w:jc w:val="center"/>
                              <w:rPr>
                                <w:rFonts w:ascii="Arial" w:hAnsi="Arial" w:cs="Arial"/>
                              </w:rPr>
                            </w:pPr>
                            <w:r w:rsidRPr="007206D5">
                              <w:rPr>
                                <w:rFonts w:ascii="Arial" w:hAnsi="Arial" w:cs="Arial"/>
                              </w:rPr>
                              <w:t>Password: 181054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8" type="#_x0000_t202" style="position:absolute;margin-left:289.2pt;margin-top:128.4pt;width:292.8pt;height:51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" filled="f" stroked="f">
                <v:textbox inset="0,0,0,0">
                  <w:txbxContent>
                    <w:p w14:paraId="19B20D7B" w14:textId="1BC47F3F" w:rsidR="00375C4E" w:rsidRDefault="00D53AFE" w:rsidP="003B3CAA">
                      <w:pPr>
                        <w:rPr>
                          <w:rFonts w:ascii="Arial" w:hAnsi="Arial" w:cs="Arial"/>
                          <w:sz w:val="28"/>
                          <w:szCs w:val="28"/>
                        </w:rPr>
                      </w:pPr>
                      <w:r>
                        <w:rPr>
                          <w:rFonts w:ascii="Arial" w:hAnsi="Arial" w:cs="Arial"/>
                          <w:b/>
                          <w:sz w:val="28"/>
                          <w:szCs w:val="28"/>
                          <w:u w:val="single"/>
                        </w:rPr>
                        <w:t>Abstract</w:t>
                      </w:r>
                      <w:r w:rsidR="00751A4E" w:rsidRPr="004810D1">
                        <w:rPr>
                          <w:rFonts w:ascii="Arial" w:hAnsi="Arial" w:cs="Arial"/>
                          <w:sz w:val="28"/>
                          <w:szCs w:val="28"/>
                        </w:rPr>
                        <w:t xml:space="preserve"> </w:t>
                      </w:r>
                    </w:p>
                    <w:p w14:paraId="12896664" w14:textId="77777777" w:rsidR="009A2FE5" w:rsidRDefault="009A2FE5" w:rsidP="003B3CAA">
                      <w:pPr>
                        <w:rPr>
                          <w:rFonts w:ascii="Arial" w:hAnsi="Arial" w:cs="Arial"/>
                          <w:sz w:val="28"/>
                          <w:szCs w:val="28"/>
                        </w:rPr>
                      </w:pPr>
                    </w:p>
                    <w:p w14:paraId="4779FFEC" w14:textId="77777777" w:rsidR="00D53AFE" w:rsidRPr="00D53AFE" w:rsidRDefault="00D53AFE" w:rsidP="00D53AFE">
                      <w:pPr>
                        <w:rPr>
                          <w:rFonts w:ascii="Arial" w:hAnsi="Arial" w:cs="Arial"/>
                          <w:sz w:val="24"/>
                          <w:szCs w:val="24"/>
                        </w:rPr>
                      </w:pPr>
                      <w:r w:rsidRPr="00D53AFE">
                        <w:rPr>
                          <w:rFonts w:ascii="Arial" w:hAnsi="Arial" w:cs="Arial"/>
                          <w:sz w:val="24"/>
                          <w:szCs w:val="24"/>
                        </w:rPr>
                        <w:t xml:space="preserve">Countless technologies are enabled by the development of improved solid-state materials (e.g., layered oxides for Li-ion battery cathodes, nitride semiconductors for light-emitting diodes, and hybrid perovskites for photovoltaics). The transition to an energy portfolio free of fossil fuels demands that the materials used for these applications become cheaper, more efficient, and more sustainably sourced. Quantum chemistry has emerged as a useful tool to computationally prototype new candidate materials before they are tried in the lab. However, the efficient identification of good candidates is made daunting by the broad diversity of chemistries and structures that can be realized in the solid state. This vast design space has motivated the emergence of materials informatics, where computational chemistry and machine learning meet to accelerate the discovery of new materials with emergent properties. No matter the application of interest, materials discovery efforts hinge upon on an essential question — is this candidate material stable? In this talk, I will discuss how we address this question using simple and interpretable models that we call descriptors. Finally, I will show how we are moving beyond the question of stability and towards a new paradigm of predictive materials synthesis. </w:t>
                      </w:r>
                    </w:p>
                    <w:p w14:paraId="58A82EB4" w14:textId="74C26129" w:rsidR="00930384" w:rsidRDefault="00930384" w:rsidP="00D53AFE">
                      <w:pPr>
                        <w:rPr>
                          <w:rFonts w:ascii="Arial" w:hAnsi="Arial" w:cs="Arial"/>
                          <w:sz w:val="26"/>
                          <w:szCs w:val="26"/>
                        </w:rPr>
                      </w:pPr>
                    </w:p>
                    <w:p w14:paraId="60165342" w14:textId="5385046F" w:rsidR="007206D5" w:rsidRDefault="007206D5" w:rsidP="00D53AFE">
                      <w:pPr>
                        <w:rPr>
                          <w:rFonts w:ascii="Arial" w:hAnsi="Arial" w:cs="Arial"/>
                          <w:sz w:val="26"/>
                          <w:szCs w:val="26"/>
                        </w:rPr>
                      </w:pPr>
                    </w:p>
                    <w:p w14:paraId="14EDE486" w14:textId="4CD8B3E0" w:rsidR="007206D5" w:rsidRPr="007206D5" w:rsidRDefault="007206D5" w:rsidP="007206D5">
                      <w:pPr>
                        <w:jc w:val="center"/>
                        <w:rPr>
                          <w:rFonts w:ascii="Arial" w:hAnsi="Arial" w:cs="Arial"/>
                        </w:rPr>
                      </w:pPr>
                      <w:r w:rsidRPr="007206D5">
                        <w:rPr>
                          <w:rFonts w:ascii="Arial" w:hAnsi="Arial" w:cs="Arial"/>
                        </w:rPr>
                        <w:t>Please click the link below to join the webinar:</w:t>
                      </w:r>
                    </w:p>
                    <w:p w14:paraId="05649FAE" w14:textId="5358E000" w:rsidR="007206D5" w:rsidRPr="007206D5" w:rsidRDefault="007206D5" w:rsidP="007206D5">
                      <w:pPr>
                        <w:jc w:val="center"/>
                        <w:rPr>
                          <w:rFonts w:ascii="Arial" w:hAnsi="Arial" w:cs="Arial"/>
                        </w:rPr>
                      </w:pPr>
                      <w:hyperlink r:id="rId10" w:history="1">
                        <w:r w:rsidRPr="007206D5">
                          <w:rPr>
                            <w:rStyle w:val="Hyperlink"/>
                            <w:rFonts w:ascii="Arial" w:hAnsi="Arial" w:cs="Arial"/>
                          </w:rPr>
                          <w:t>https://osu.zoom.us/j/93902458885?pwd=L3AvZG5YZ1gvT3JTZEFvTjRMc3dzUT09</w:t>
                        </w:r>
                      </w:hyperlink>
                    </w:p>
                    <w:p w14:paraId="31080106" w14:textId="004E9621" w:rsidR="007206D5" w:rsidRPr="007206D5" w:rsidRDefault="007206D5" w:rsidP="007206D5">
                      <w:pPr>
                        <w:jc w:val="center"/>
                        <w:rPr>
                          <w:rFonts w:ascii="Arial" w:hAnsi="Arial" w:cs="Arial"/>
                        </w:rPr>
                      </w:pPr>
                      <w:r w:rsidRPr="007206D5">
                        <w:rPr>
                          <w:rFonts w:ascii="Arial" w:hAnsi="Arial" w:cs="Arial"/>
                        </w:rPr>
                        <w:t>Password: 181054</w:t>
                      </w:r>
                    </w:p>
                  </w:txbxContent>
                </v:textbox>
                <w10:wrap anchorx="page" anchory="margin"/>
              </v:shape>
            </w:pict>
          </mc:Fallback>
        </mc:AlternateContent>
      </w:r>
      <w:r w:rsidR="001A23EB">
        <w:rPr>
          <w:noProof/>
        </w:rPr>
        <mc:AlternateContent>
          <mc:Choice Requires="wps">
            <w:drawing>
              <wp:anchor distT="0" distB="0" distL="114300" distR="114300" simplePos="0" relativeHeight="251658244" behindDoc="1" locked="0" layoutInCell="1" allowOverlap="1" wp14:anchorId="4282352D" wp14:editId="02197E84">
                <wp:simplePos x="0" y="0"/>
                <wp:positionH relativeFrom="page">
                  <wp:posOffset>312420</wp:posOffset>
                </wp:positionH>
                <wp:positionV relativeFrom="page">
                  <wp:posOffset>2529840</wp:posOffset>
                </wp:positionV>
                <wp:extent cx="2026920" cy="2095500"/>
                <wp:effectExtent l="0" t="0" r="11430" b="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0A08" w14:textId="5F2C548C" w:rsidR="00665857" w:rsidRPr="003919B0" w:rsidRDefault="001A23EB" w:rsidP="006A313D">
                            <w:pPr>
                              <w:ind w:right="647"/>
                              <w:rPr>
                                <w:rFonts w:ascii="Arial" w:eastAsia="Arial" w:hAnsi="Arial" w:cs="Arial"/>
                                <w:b/>
                                <w:color w:val="1C1C1A"/>
                                <w:sz w:val="28"/>
                                <w:szCs w:val="28"/>
                              </w:rPr>
                            </w:pPr>
                            <w:r w:rsidRPr="003919B0">
                              <w:rPr>
                                <w:rFonts w:ascii="Arial" w:eastAsia="Arial" w:hAnsi="Arial" w:cs="Arial"/>
                                <w:b/>
                                <w:color w:val="1C1C1A"/>
                                <w:sz w:val="28"/>
                                <w:szCs w:val="28"/>
                              </w:rPr>
                              <w:t xml:space="preserve">Christopher </w:t>
                            </w:r>
                            <w:proofErr w:type="spellStart"/>
                            <w:r w:rsidRPr="003919B0">
                              <w:rPr>
                                <w:rFonts w:ascii="Arial" w:eastAsia="Arial" w:hAnsi="Arial" w:cs="Arial"/>
                                <w:b/>
                                <w:color w:val="1C1C1A"/>
                                <w:sz w:val="28"/>
                                <w:szCs w:val="28"/>
                              </w:rPr>
                              <w:t>Bartel</w:t>
                            </w:r>
                            <w:proofErr w:type="spellEnd"/>
                          </w:p>
                          <w:p w14:paraId="65B7AC92" w14:textId="6FDB791B" w:rsidR="003F5F19" w:rsidRPr="003919B0" w:rsidRDefault="001A23EB" w:rsidP="006A313D">
                            <w:pPr>
                              <w:ind w:right="647"/>
                              <w:rPr>
                                <w:rFonts w:ascii="Arial" w:eastAsia="Arial" w:hAnsi="Arial" w:cs="Arial"/>
                                <w:i/>
                                <w:color w:val="1C1C1A"/>
                              </w:rPr>
                            </w:pPr>
                            <w:r w:rsidRPr="003919B0">
                              <w:rPr>
                                <w:rFonts w:ascii="Arial" w:eastAsia="Arial" w:hAnsi="Arial" w:cs="Arial"/>
                                <w:i/>
                                <w:color w:val="1C1C1A"/>
                              </w:rPr>
                              <w:t>Postdoctoral Scholar</w:t>
                            </w:r>
                          </w:p>
                          <w:p w14:paraId="52644ACF" w14:textId="3BB5D45F" w:rsidR="000F4929" w:rsidRPr="003919B0" w:rsidRDefault="007D6043" w:rsidP="006A313D">
                            <w:pPr>
                              <w:ind w:right="647"/>
                              <w:rPr>
                                <w:rFonts w:ascii="Arial" w:eastAsia="Arial" w:hAnsi="Arial" w:cs="Arial"/>
                                <w:i/>
                                <w:color w:val="1C1C1A"/>
                              </w:rPr>
                            </w:pPr>
                            <w:r w:rsidRPr="003919B0">
                              <w:rPr>
                                <w:rFonts w:ascii="Arial" w:eastAsia="Arial" w:hAnsi="Arial" w:cs="Arial"/>
                                <w:i/>
                                <w:color w:val="1C1C1A"/>
                              </w:rPr>
                              <w:t>Materials Science &amp; Engineering</w:t>
                            </w:r>
                          </w:p>
                          <w:p w14:paraId="6C96C502" w14:textId="697F5FB9" w:rsidR="000F4929" w:rsidRPr="003919B0" w:rsidRDefault="007D6043" w:rsidP="006A313D">
                            <w:pPr>
                              <w:ind w:right="647"/>
                              <w:rPr>
                                <w:rFonts w:ascii="Arial" w:eastAsia="Arial" w:hAnsi="Arial" w:cs="Arial"/>
                                <w:i/>
                                <w:color w:val="1C1C1A"/>
                              </w:rPr>
                            </w:pPr>
                            <w:r w:rsidRPr="003919B0">
                              <w:rPr>
                                <w:rFonts w:ascii="Arial" w:eastAsia="Arial" w:hAnsi="Arial" w:cs="Arial"/>
                                <w:i/>
                                <w:color w:val="1C1C1A"/>
                              </w:rPr>
                              <w:t>UC Berkeley</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4F76F100"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Tuesday</w:t>
                            </w:r>
                            <w:r w:rsidR="00AF3920" w:rsidRPr="003919B0">
                              <w:rPr>
                                <w:rFonts w:ascii="Arial" w:eastAsia="Arial" w:hAnsi="Arial" w:cs="Arial"/>
                                <w:b/>
                                <w:color w:val="1C1C1A"/>
                              </w:rPr>
                              <w:t xml:space="preserve">, </w:t>
                            </w:r>
                            <w:r w:rsidRPr="003919B0">
                              <w:rPr>
                                <w:rFonts w:ascii="Arial" w:eastAsia="Arial" w:hAnsi="Arial" w:cs="Arial"/>
                                <w:b/>
                                <w:color w:val="1C1C1A"/>
                              </w:rPr>
                              <w:t>February 15</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29" type="#_x0000_t202" style="position:absolute;margin-left:24.6pt;margin-top:199.2pt;width:159.6pt;height:1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" filled="f" stroked="f">
                <v:textbox inset="0,0,0,0">
                  <w:txbxContent>
                    <w:p w14:paraId="47320A08" w14:textId="5F2C548C" w:rsidR="00665857" w:rsidRPr="003919B0" w:rsidRDefault="001A23EB" w:rsidP="006A313D">
                      <w:pPr>
                        <w:ind w:right="647"/>
                        <w:rPr>
                          <w:rFonts w:ascii="Arial" w:eastAsia="Arial" w:hAnsi="Arial" w:cs="Arial"/>
                          <w:b/>
                          <w:color w:val="1C1C1A"/>
                          <w:sz w:val="28"/>
                          <w:szCs w:val="28"/>
                        </w:rPr>
                      </w:pPr>
                      <w:r w:rsidRPr="003919B0">
                        <w:rPr>
                          <w:rFonts w:ascii="Arial" w:eastAsia="Arial" w:hAnsi="Arial" w:cs="Arial"/>
                          <w:b/>
                          <w:color w:val="1C1C1A"/>
                          <w:sz w:val="28"/>
                          <w:szCs w:val="28"/>
                        </w:rPr>
                        <w:t xml:space="preserve">Christopher </w:t>
                      </w:r>
                      <w:proofErr w:type="spellStart"/>
                      <w:r w:rsidRPr="003919B0">
                        <w:rPr>
                          <w:rFonts w:ascii="Arial" w:eastAsia="Arial" w:hAnsi="Arial" w:cs="Arial"/>
                          <w:b/>
                          <w:color w:val="1C1C1A"/>
                          <w:sz w:val="28"/>
                          <w:szCs w:val="28"/>
                        </w:rPr>
                        <w:t>Bartel</w:t>
                      </w:r>
                      <w:proofErr w:type="spellEnd"/>
                    </w:p>
                    <w:p w14:paraId="65B7AC92" w14:textId="6FDB791B" w:rsidR="003F5F19" w:rsidRPr="003919B0" w:rsidRDefault="001A23EB" w:rsidP="006A313D">
                      <w:pPr>
                        <w:ind w:right="647"/>
                        <w:rPr>
                          <w:rFonts w:ascii="Arial" w:eastAsia="Arial" w:hAnsi="Arial" w:cs="Arial"/>
                          <w:i/>
                          <w:color w:val="1C1C1A"/>
                        </w:rPr>
                      </w:pPr>
                      <w:r w:rsidRPr="003919B0">
                        <w:rPr>
                          <w:rFonts w:ascii="Arial" w:eastAsia="Arial" w:hAnsi="Arial" w:cs="Arial"/>
                          <w:i/>
                          <w:color w:val="1C1C1A"/>
                        </w:rPr>
                        <w:t>Postdoctoral Scholar</w:t>
                      </w:r>
                    </w:p>
                    <w:p w14:paraId="52644ACF" w14:textId="3BB5D45F" w:rsidR="000F4929" w:rsidRPr="003919B0" w:rsidRDefault="007D6043" w:rsidP="006A313D">
                      <w:pPr>
                        <w:ind w:right="647"/>
                        <w:rPr>
                          <w:rFonts w:ascii="Arial" w:eastAsia="Arial" w:hAnsi="Arial" w:cs="Arial"/>
                          <w:i/>
                          <w:color w:val="1C1C1A"/>
                        </w:rPr>
                      </w:pPr>
                      <w:r w:rsidRPr="003919B0">
                        <w:rPr>
                          <w:rFonts w:ascii="Arial" w:eastAsia="Arial" w:hAnsi="Arial" w:cs="Arial"/>
                          <w:i/>
                          <w:color w:val="1C1C1A"/>
                        </w:rPr>
                        <w:t>Materials Science &amp; Engineering</w:t>
                      </w:r>
                    </w:p>
                    <w:p w14:paraId="6C96C502" w14:textId="697F5FB9" w:rsidR="000F4929" w:rsidRPr="003919B0" w:rsidRDefault="007D6043" w:rsidP="006A313D">
                      <w:pPr>
                        <w:ind w:right="647"/>
                        <w:rPr>
                          <w:rFonts w:ascii="Arial" w:eastAsia="Arial" w:hAnsi="Arial" w:cs="Arial"/>
                          <w:i/>
                          <w:color w:val="1C1C1A"/>
                        </w:rPr>
                      </w:pPr>
                      <w:r w:rsidRPr="003919B0">
                        <w:rPr>
                          <w:rFonts w:ascii="Arial" w:eastAsia="Arial" w:hAnsi="Arial" w:cs="Arial"/>
                          <w:i/>
                          <w:color w:val="1C1C1A"/>
                        </w:rPr>
                        <w:t>UC Berkeley</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4F76F100"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Tuesday</w:t>
                      </w:r>
                      <w:r w:rsidR="00AF3920" w:rsidRPr="003919B0">
                        <w:rPr>
                          <w:rFonts w:ascii="Arial" w:eastAsia="Arial" w:hAnsi="Arial" w:cs="Arial"/>
                          <w:b/>
                          <w:color w:val="1C1C1A"/>
                        </w:rPr>
                        <w:t xml:space="preserve">, </w:t>
                      </w:r>
                      <w:r w:rsidRPr="003919B0">
                        <w:rPr>
                          <w:rFonts w:ascii="Arial" w:eastAsia="Arial" w:hAnsi="Arial" w:cs="Arial"/>
                          <w:b/>
                          <w:color w:val="1C1C1A"/>
                        </w:rPr>
                        <w:t>February 15</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v:textbox>
                <w10:wrap anchorx="page" anchory="page"/>
              </v:shape>
            </w:pict>
          </mc:Fallback>
        </mc:AlternateContent>
      </w:r>
      <w:r w:rsidR="001A23EB" w:rsidRPr="009A2FE5">
        <w:rPr>
          <w:noProof/>
          <w:sz w:val="2"/>
          <w:szCs w:val="2"/>
        </w:rPr>
        <mc:AlternateContent>
          <mc:Choice Requires="wps">
            <w:drawing>
              <wp:anchor distT="45720" distB="45720" distL="114300" distR="114300" simplePos="0" relativeHeight="251658247" behindDoc="0" locked="0" layoutInCell="1" allowOverlap="1" wp14:anchorId="20CEA978" wp14:editId="01BD27C7">
                <wp:simplePos x="0" y="0"/>
                <wp:positionH relativeFrom="column">
                  <wp:posOffset>868680</wp:posOffset>
                </wp:positionH>
                <wp:positionV relativeFrom="paragraph">
                  <wp:posOffset>1932305</wp:posOffset>
                </wp:positionV>
                <wp:extent cx="1498600" cy="1531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31620"/>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7889759E">
                                  <wp:extent cx="1290320" cy="13335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783" cy="13339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30" type="#_x0000_t202" style="position:absolute;margin-left:68.4pt;margin-top:152.15pt;width:118pt;height:120.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7889759E">
                            <wp:extent cx="1290320" cy="13335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783" cy="1333978"/>
                                    </a:xfrm>
                                    <a:prstGeom prst="rect">
                                      <a:avLst/>
                                    </a:prstGeom>
                                    <a:noFill/>
                                    <a:ln>
                                      <a:noFill/>
                                    </a:ln>
                                  </pic:spPr>
                                </pic:pic>
                              </a:graphicData>
                            </a:graphic>
                          </wp:inline>
                        </w:drawing>
                      </w:r>
                    </w:p>
                  </w:txbxContent>
                </v:textbox>
                <w10:wrap type="squar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B8B0" w14:textId="77777777" w:rsidR="00294EA6" w:rsidRDefault="00294EA6" w:rsidP="006A313D">
      <w:r>
        <w:separator/>
      </w:r>
    </w:p>
  </w:endnote>
  <w:endnote w:type="continuationSeparator" w:id="0">
    <w:p w14:paraId="33129F14" w14:textId="77777777" w:rsidR="00294EA6" w:rsidRDefault="00294EA6" w:rsidP="006A313D">
      <w:r>
        <w:continuationSeparator/>
      </w:r>
    </w:p>
  </w:endnote>
  <w:endnote w:type="continuationNotice" w:id="1">
    <w:p w14:paraId="434CE905" w14:textId="77777777" w:rsidR="00294EA6" w:rsidRDefault="0029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72DB" w14:textId="77777777" w:rsidR="00294EA6" w:rsidRDefault="00294EA6" w:rsidP="006A313D">
      <w:r>
        <w:separator/>
      </w:r>
    </w:p>
  </w:footnote>
  <w:footnote w:type="continuationSeparator" w:id="0">
    <w:p w14:paraId="3F8E1F7B" w14:textId="77777777" w:rsidR="00294EA6" w:rsidRDefault="00294EA6" w:rsidP="006A313D">
      <w:r>
        <w:continuationSeparator/>
      </w:r>
    </w:p>
  </w:footnote>
  <w:footnote w:type="continuationNotice" w:id="1">
    <w:p w14:paraId="0FBB58F1" w14:textId="77777777" w:rsidR="00294EA6" w:rsidRDefault="00294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30A15"/>
    <w:rsid w:val="0004621C"/>
    <w:rsid w:val="00047726"/>
    <w:rsid w:val="00063798"/>
    <w:rsid w:val="00067A49"/>
    <w:rsid w:val="00076FF2"/>
    <w:rsid w:val="00084BA8"/>
    <w:rsid w:val="000A379C"/>
    <w:rsid w:val="000A4296"/>
    <w:rsid w:val="000A7C80"/>
    <w:rsid w:val="000B3431"/>
    <w:rsid w:val="000D5D59"/>
    <w:rsid w:val="000F4929"/>
    <w:rsid w:val="000F5B97"/>
    <w:rsid w:val="0010771C"/>
    <w:rsid w:val="001140A6"/>
    <w:rsid w:val="00121D86"/>
    <w:rsid w:val="00126DE6"/>
    <w:rsid w:val="001523A3"/>
    <w:rsid w:val="00157127"/>
    <w:rsid w:val="001616FC"/>
    <w:rsid w:val="001824BF"/>
    <w:rsid w:val="0018287A"/>
    <w:rsid w:val="001A23EB"/>
    <w:rsid w:val="001B011B"/>
    <w:rsid w:val="001B1C6C"/>
    <w:rsid w:val="001C0F90"/>
    <w:rsid w:val="001E5231"/>
    <w:rsid w:val="001E572A"/>
    <w:rsid w:val="001F248B"/>
    <w:rsid w:val="001F2DDE"/>
    <w:rsid w:val="00203085"/>
    <w:rsid w:val="00211C01"/>
    <w:rsid w:val="00226B9B"/>
    <w:rsid w:val="00241CEF"/>
    <w:rsid w:val="002452ED"/>
    <w:rsid w:val="00262946"/>
    <w:rsid w:val="002828C7"/>
    <w:rsid w:val="00286D6A"/>
    <w:rsid w:val="00291E9C"/>
    <w:rsid w:val="00293908"/>
    <w:rsid w:val="00294EA6"/>
    <w:rsid w:val="00295140"/>
    <w:rsid w:val="002B5649"/>
    <w:rsid w:val="002D28C8"/>
    <w:rsid w:val="002F5CA3"/>
    <w:rsid w:val="0030011F"/>
    <w:rsid w:val="00317C04"/>
    <w:rsid w:val="00324AA7"/>
    <w:rsid w:val="00375875"/>
    <w:rsid w:val="00375C4E"/>
    <w:rsid w:val="003919B0"/>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E213D"/>
    <w:rsid w:val="005F0F19"/>
    <w:rsid w:val="005F2C74"/>
    <w:rsid w:val="006006A5"/>
    <w:rsid w:val="0062166A"/>
    <w:rsid w:val="00665857"/>
    <w:rsid w:val="00667A5F"/>
    <w:rsid w:val="00670433"/>
    <w:rsid w:val="00677ACC"/>
    <w:rsid w:val="006802A7"/>
    <w:rsid w:val="006A313D"/>
    <w:rsid w:val="006C1CFF"/>
    <w:rsid w:val="006C38F0"/>
    <w:rsid w:val="006D7DFF"/>
    <w:rsid w:val="006E0D68"/>
    <w:rsid w:val="006F2B71"/>
    <w:rsid w:val="006F2BDB"/>
    <w:rsid w:val="006F763B"/>
    <w:rsid w:val="006F7FFE"/>
    <w:rsid w:val="00712A71"/>
    <w:rsid w:val="00713AC2"/>
    <w:rsid w:val="00715708"/>
    <w:rsid w:val="007206D5"/>
    <w:rsid w:val="00742D2F"/>
    <w:rsid w:val="00745B2E"/>
    <w:rsid w:val="00751A4E"/>
    <w:rsid w:val="0076081D"/>
    <w:rsid w:val="00767346"/>
    <w:rsid w:val="00774FA7"/>
    <w:rsid w:val="00791230"/>
    <w:rsid w:val="0079791A"/>
    <w:rsid w:val="007A28FE"/>
    <w:rsid w:val="007B68FB"/>
    <w:rsid w:val="007C0EEE"/>
    <w:rsid w:val="007C6A7F"/>
    <w:rsid w:val="007D1582"/>
    <w:rsid w:val="007D6043"/>
    <w:rsid w:val="007D77EF"/>
    <w:rsid w:val="007E3936"/>
    <w:rsid w:val="007F104D"/>
    <w:rsid w:val="00806634"/>
    <w:rsid w:val="00811D5F"/>
    <w:rsid w:val="0081222B"/>
    <w:rsid w:val="00813E11"/>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A043DC"/>
    <w:rsid w:val="00A1219D"/>
    <w:rsid w:val="00A12C8C"/>
    <w:rsid w:val="00A165CB"/>
    <w:rsid w:val="00A17419"/>
    <w:rsid w:val="00A2249B"/>
    <w:rsid w:val="00A32420"/>
    <w:rsid w:val="00A531F3"/>
    <w:rsid w:val="00A54179"/>
    <w:rsid w:val="00A71FF8"/>
    <w:rsid w:val="00A80940"/>
    <w:rsid w:val="00A95E68"/>
    <w:rsid w:val="00AA3264"/>
    <w:rsid w:val="00AA3E19"/>
    <w:rsid w:val="00AB41A6"/>
    <w:rsid w:val="00AD4A27"/>
    <w:rsid w:val="00AE257A"/>
    <w:rsid w:val="00AF3920"/>
    <w:rsid w:val="00B06510"/>
    <w:rsid w:val="00B06F65"/>
    <w:rsid w:val="00B21251"/>
    <w:rsid w:val="00B2352F"/>
    <w:rsid w:val="00B3305A"/>
    <w:rsid w:val="00B4156D"/>
    <w:rsid w:val="00B57609"/>
    <w:rsid w:val="00B71B86"/>
    <w:rsid w:val="00B820F9"/>
    <w:rsid w:val="00B823F2"/>
    <w:rsid w:val="00B9330A"/>
    <w:rsid w:val="00BA2F5B"/>
    <w:rsid w:val="00BA7605"/>
    <w:rsid w:val="00BB15CC"/>
    <w:rsid w:val="00BB1769"/>
    <w:rsid w:val="00BC6FED"/>
    <w:rsid w:val="00BD20D0"/>
    <w:rsid w:val="00BF0D9F"/>
    <w:rsid w:val="00C01724"/>
    <w:rsid w:val="00C172B5"/>
    <w:rsid w:val="00C3322C"/>
    <w:rsid w:val="00C366AD"/>
    <w:rsid w:val="00C508AF"/>
    <w:rsid w:val="00C55283"/>
    <w:rsid w:val="00C8602D"/>
    <w:rsid w:val="00C94201"/>
    <w:rsid w:val="00CB490A"/>
    <w:rsid w:val="00CD057F"/>
    <w:rsid w:val="00CD62DD"/>
    <w:rsid w:val="00CE09D6"/>
    <w:rsid w:val="00D0748A"/>
    <w:rsid w:val="00D53AFE"/>
    <w:rsid w:val="00D542D6"/>
    <w:rsid w:val="00D56E1B"/>
    <w:rsid w:val="00D81235"/>
    <w:rsid w:val="00DB27DB"/>
    <w:rsid w:val="00DC7B96"/>
    <w:rsid w:val="00DD33BC"/>
    <w:rsid w:val="00DD743B"/>
    <w:rsid w:val="00DE21E6"/>
    <w:rsid w:val="00DF0CC5"/>
    <w:rsid w:val="00DF13C7"/>
    <w:rsid w:val="00DF18EB"/>
    <w:rsid w:val="00E43997"/>
    <w:rsid w:val="00E4475B"/>
    <w:rsid w:val="00E54626"/>
    <w:rsid w:val="00E55510"/>
    <w:rsid w:val="00E6047A"/>
    <w:rsid w:val="00E73E41"/>
    <w:rsid w:val="00E8114E"/>
    <w:rsid w:val="00ED561A"/>
    <w:rsid w:val="00ED663F"/>
    <w:rsid w:val="00ED7254"/>
    <w:rsid w:val="00EE514F"/>
    <w:rsid w:val="00EF5EA4"/>
    <w:rsid w:val="00F25729"/>
    <w:rsid w:val="00F32DC4"/>
    <w:rsid w:val="00F44502"/>
    <w:rsid w:val="00F520FF"/>
    <w:rsid w:val="00F5280B"/>
    <w:rsid w:val="00F538F3"/>
    <w:rsid w:val="00F63D50"/>
    <w:rsid w:val="00F72FC9"/>
    <w:rsid w:val="00F769E0"/>
    <w:rsid w:val="00F85BE3"/>
    <w:rsid w:val="00F91F77"/>
    <w:rsid w:val="00F93846"/>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6942D"/>
  <w15:docId w15:val="{8E9F9F2A-1B0B-410C-99EA-6B34B95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269319505">
      <w:bodyDiv w:val="1"/>
      <w:marLeft w:val="0"/>
      <w:marRight w:val="0"/>
      <w:marTop w:val="0"/>
      <w:marBottom w:val="0"/>
      <w:divBdr>
        <w:top w:val="none" w:sz="0" w:space="0" w:color="auto"/>
        <w:left w:val="none" w:sz="0" w:space="0" w:color="auto"/>
        <w:bottom w:val="none" w:sz="0" w:space="0" w:color="auto"/>
        <w:right w:val="none" w:sz="0" w:space="0" w:color="auto"/>
      </w:divBdr>
    </w:div>
    <w:div w:id="305401701">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fif"/><Relationship Id="rId5" Type="http://schemas.openxmlformats.org/officeDocument/2006/relationships/webSettings" Target="webSettings.xml"/><Relationship Id="rId10" Type="http://schemas.openxmlformats.org/officeDocument/2006/relationships/hyperlink" Target="https://osu.zoom.us/j/93902458885?pwd=L3AvZG5YZ1gvT3JTZEFvTjRMc3dzUT09" TargetMode="External"/><Relationship Id="rId4" Type="http://schemas.openxmlformats.org/officeDocument/2006/relationships/settings" Target="settings.xml"/><Relationship Id="rId9" Type="http://schemas.openxmlformats.org/officeDocument/2006/relationships/hyperlink" Target="https://osu.zoom.us/j/93902458885?pwd=L3AvZG5YZ1gvT3JTZEFvTjRMc3dz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 Seifert</dc:creator>
  <cp:keywords/>
  <cp:lastModifiedBy>Aliff, Shannon</cp:lastModifiedBy>
  <cp:revision>2</cp:revision>
  <cp:lastPrinted>2019-03-26T19:18:00Z</cp:lastPrinted>
  <dcterms:created xsi:type="dcterms:W3CDTF">2022-01-20T15:11:00Z</dcterms:created>
  <dcterms:modified xsi:type="dcterms:W3CDTF">2022-01-20T15:11:00Z</dcterms:modified>
</cp:coreProperties>
</file>